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47A" w:rsidRDefault="00E4247A">
      <w:pPr>
        <w:widowControl w:val="0"/>
        <w:autoSpaceDE w:val="0"/>
        <w:autoSpaceDN w:val="0"/>
        <w:adjustRightInd w:val="0"/>
        <w:spacing w:after="0" w:line="240" w:lineRule="auto"/>
        <w:jc w:val="both"/>
        <w:outlineLvl w:val="0"/>
        <w:rPr>
          <w:rFonts w:ascii="Calibri" w:hAnsi="Calibri" w:cs="Calibri"/>
        </w:rPr>
      </w:pPr>
      <w:bookmarkStart w:id="0" w:name="_GoBack"/>
      <w:bookmarkEnd w:id="0"/>
    </w:p>
    <w:p w:rsidR="00E4247A" w:rsidRDefault="00E4247A">
      <w:pPr>
        <w:pStyle w:val="ConsPlusTitle"/>
        <w:jc w:val="center"/>
        <w:outlineLvl w:val="0"/>
        <w:rPr>
          <w:sz w:val="20"/>
          <w:szCs w:val="20"/>
        </w:rPr>
      </w:pPr>
      <w:r>
        <w:rPr>
          <w:sz w:val="20"/>
          <w:szCs w:val="20"/>
        </w:rPr>
        <w:t>СОВЕТ ДЕПУТАТОВ ГОРОДА БОРОВИЧИ</w:t>
      </w:r>
    </w:p>
    <w:p w:rsidR="00E4247A" w:rsidRDefault="00E4247A">
      <w:pPr>
        <w:pStyle w:val="ConsPlusTitle"/>
        <w:jc w:val="center"/>
        <w:rPr>
          <w:sz w:val="20"/>
          <w:szCs w:val="20"/>
        </w:rPr>
      </w:pPr>
      <w:r>
        <w:rPr>
          <w:sz w:val="20"/>
          <w:szCs w:val="20"/>
        </w:rPr>
        <w:t xml:space="preserve">БОРОВИЧСКОГО МУНИЦИПАЛЬНОГО РАЙОНА </w:t>
      </w:r>
      <w:r w:rsidR="006B3186">
        <w:rPr>
          <w:sz w:val="20"/>
          <w:szCs w:val="20"/>
        </w:rPr>
        <w:t>НОВГОРОДСКОЙ</w:t>
      </w:r>
      <w:r>
        <w:rPr>
          <w:sz w:val="20"/>
          <w:szCs w:val="20"/>
        </w:rPr>
        <w:t xml:space="preserve"> ОБЛАСТИ</w:t>
      </w:r>
    </w:p>
    <w:p w:rsidR="00E4247A" w:rsidRDefault="00E4247A">
      <w:pPr>
        <w:pStyle w:val="ConsPlusTitle"/>
        <w:jc w:val="center"/>
        <w:rPr>
          <w:sz w:val="20"/>
          <w:szCs w:val="20"/>
        </w:rPr>
      </w:pPr>
    </w:p>
    <w:p w:rsidR="00E4247A" w:rsidRDefault="00E4247A">
      <w:pPr>
        <w:pStyle w:val="ConsPlusTitle"/>
        <w:jc w:val="center"/>
        <w:rPr>
          <w:sz w:val="20"/>
          <w:szCs w:val="20"/>
        </w:rPr>
      </w:pPr>
      <w:r>
        <w:rPr>
          <w:sz w:val="20"/>
          <w:szCs w:val="20"/>
        </w:rPr>
        <w:t>РЕШЕНИЕ</w:t>
      </w:r>
    </w:p>
    <w:p w:rsidR="00E4247A" w:rsidRDefault="00E4247A">
      <w:pPr>
        <w:pStyle w:val="ConsPlusTitle"/>
        <w:jc w:val="center"/>
        <w:rPr>
          <w:sz w:val="20"/>
          <w:szCs w:val="20"/>
        </w:rPr>
      </w:pPr>
      <w:r>
        <w:rPr>
          <w:sz w:val="20"/>
          <w:szCs w:val="20"/>
        </w:rPr>
        <w:t>от «___» __________ 2014 г. N ____</w:t>
      </w:r>
    </w:p>
    <w:p w:rsidR="00E4247A" w:rsidRDefault="00E4247A">
      <w:pPr>
        <w:pStyle w:val="ConsPlusTitle"/>
        <w:jc w:val="center"/>
        <w:rPr>
          <w:sz w:val="20"/>
          <w:szCs w:val="20"/>
        </w:rPr>
      </w:pPr>
    </w:p>
    <w:p w:rsidR="00E4247A" w:rsidRDefault="00E4247A">
      <w:pPr>
        <w:pStyle w:val="ConsPlusTitle"/>
        <w:jc w:val="center"/>
        <w:rPr>
          <w:sz w:val="20"/>
          <w:szCs w:val="20"/>
        </w:rPr>
      </w:pPr>
      <w:r>
        <w:rPr>
          <w:sz w:val="20"/>
          <w:szCs w:val="20"/>
        </w:rPr>
        <w:t>ОБ УТВЕРЖДЕНИИ ПРАВИЛ ПО ОБЕСПЕЧЕНИЮ САНИТАРНОГО СОДЕРЖАНИЯ</w:t>
      </w:r>
    </w:p>
    <w:p w:rsidR="00E4247A" w:rsidRDefault="00E4247A">
      <w:pPr>
        <w:pStyle w:val="ConsPlusTitle"/>
        <w:jc w:val="center"/>
        <w:rPr>
          <w:sz w:val="20"/>
          <w:szCs w:val="20"/>
        </w:rPr>
      </w:pPr>
      <w:r>
        <w:rPr>
          <w:sz w:val="20"/>
          <w:szCs w:val="20"/>
        </w:rPr>
        <w:t>И БЛАГОУСТРОЙСТВА ТЕРРИТОРИИ ГОРОДА БОРОВИЧИ</w:t>
      </w:r>
    </w:p>
    <w:p w:rsidR="00E4247A" w:rsidRDefault="00E4247A">
      <w:pPr>
        <w:pStyle w:val="ConsPlusTitle"/>
        <w:jc w:val="center"/>
        <w:rPr>
          <w:sz w:val="20"/>
          <w:szCs w:val="20"/>
        </w:rPr>
      </w:pPr>
      <w:r>
        <w:rPr>
          <w:sz w:val="20"/>
          <w:szCs w:val="20"/>
        </w:rPr>
        <w:t>В НОВОЙ РЕДАКЦИИ</w:t>
      </w:r>
    </w:p>
    <w:p w:rsidR="00E4247A" w:rsidRDefault="00E4247A">
      <w:pPr>
        <w:widowControl w:val="0"/>
        <w:autoSpaceDE w:val="0"/>
        <w:autoSpaceDN w:val="0"/>
        <w:adjustRightInd w:val="0"/>
        <w:spacing w:after="0" w:line="240" w:lineRule="auto"/>
        <w:jc w:val="both"/>
        <w:rPr>
          <w:rFonts w:ascii="Calibri" w:hAnsi="Calibri" w:cs="Calibri"/>
          <w:sz w:val="20"/>
          <w:szCs w:val="20"/>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5" w:history="1">
        <w:r>
          <w:rPr>
            <w:rFonts w:ascii="Calibri" w:hAnsi="Calibri" w:cs="Calibri"/>
            <w:color w:val="0000FF"/>
          </w:rPr>
          <w:t>п. 19 ст. 14</w:t>
        </w:r>
      </w:hyperlink>
      <w:r>
        <w:rPr>
          <w:rFonts w:ascii="Calibri" w:hAnsi="Calibri" w:cs="Calibri"/>
        </w:rPr>
        <w:t xml:space="preserve"> Федерального закона Российской Федерации от 06.10.2003 N 131-ФЗ "Об общих принципах организации местного самоуправления в Российской Федерации", с учетом положений </w:t>
      </w:r>
      <w:hyperlink r:id="rId6" w:history="1">
        <w:r>
          <w:rPr>
            <w:rFonts w:ascii="Calibri" w:hAnsi="Calibri" w:cs="Calibri"/>
            <w:color w:val="0000FF"/>
          </w:rPr>
          <w:t>приказа</w:t>
        </w:r>
      </w:hyperlink>
      <w:r>
        <w:rPr>
          <w:rFonts w:ascii="Calibri" w:hAnsi="Calibri" w:cs="Calibri"/>
        </w:rPr>
        <w:t xml:space="preserve"> Министерства регионального развития Российской Федерации N 613 от 27.12.2011 "Об утверждении Методических рекомендаций по разработке норм и правил по благоустройству территорий муниципальных образований", руководствуясь </w:t>
      </w:r>
      <w:hyperlink r:id="rId7" w:history="1">
        <w:r w:rsidRPr="006B3186">
          <w:rPr>
            <w:rFonts w:ascii="Calibri" w:hAnsi="Calibri" w:cs="Calibri"/>
            <w:color w:val="0000FF"/>
            <w:highlight w:val="yellow"/>
          </w:rPr>
          <w:t xml:space="preserve">ст. </w:t>
        </w:r>
      </w:hyperlink>
      <w:r w:rsidRPr="006B3186">
        <w:rPr>
          <w:rFonts w:ascii="Calibri" w:hAnsi="Calibri" w:cs="Calibri"/>
          <w:highlight w:val="yellow"/>
        </w:rPr>
        <w:t>____ Устава Боровичсного городского поселения,</w:t>
      </w:r>
      <w:r>
        <w:rPr>
          <w:rFonts w:ascii="Calibri" w:hAnsi="Calibri" w:cs="Calibri"/>
        </w:rPr>
        <w:t xml:space="preserve"> рассмотрев представление депутата Савенкова В.В., Совет депутатов решил:</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w:t>
      </w:r>
      <w:hyperlink w:anchor="Par32" w:history="1">
        <w:r>
          <w:rPr>
            <w:rFonts w:ascii="Calibri" w:hAnsi="Calibri" w:cs="Calibri"/>
            <w:color w:val="0000FF"/>
          </w:rPr>
          <w:t>Правила</w:t>
        </w:r>
      </w:hyperlink>
      <w:r>
        <w:rPr>
          <w:rFonts w:ascii="Calibri" w:hAnsi="Calibri" w:cs="Calibri"/>
        </w:rPr>
        <w:t xml:space="preserve"> по обеспечению санитарного содержания и благоустройства территории города Боровичи в новой редакции (прилагаются).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Направить </w:t>
      </w:r>
      <w:hyperlink w:anchor="Par32" w:history="1">
        <w:r>
          <w:rPr>
            <w:rFonts w:ascii="Calibri" w:hAnsi="Calibri" w:cs="Calibri"/>
            <w:color w:val="0000FF"/>
          </w:rPr>
          <w:t>Правила</w:t>
        </w:r>
      </w:hyperlink>
      <w:r>
        <w:rPr>
          <w:rFonts w:ascii="Calibri" w:hAnsi="Calibri" w:cs="Calibri"/>
        </w:rPr>
        <w:t xml:space="preserve"> по обеспечению санитарного содержания и благоустройства территории города Боровичи </w:t>
      </w:r>
      <w:r w:rsidRPr="006B3186">
        <w:rPr>
          <w:rFonts w:ascii="Calibri" w:hAnsi="Calibri" w:cs="Calibri"/>
          <w:highlight w:val="yellow"/>
        </w:rPr>
        <w:t>главе Администрации города Боровичи Преображенскому Б.К</w:t>
      </w:r>
      <w:r>
        <w:rPr>
          <w:rFonts w:ascii="Calibri" w:hAnsi="Calibri" w:cs="Calibri"/>
        </w:rPr>
        <w:t>. на подписание и опубликование.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Опубликовать данное решение в средствах массовой информации и разместить на Интернет-сайте города Боровичи.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Признать утратившим силу </w:t>
      </w:r>
      <w:hyperlink r:id="rId8" w:history="1">
        <w:r w:rsidRPr="006B3186">
          <w:rPr>
            <w:rFonts w:ascii="Calibri" w:hAnsi="Calibri" w:cs="Calibri"/>
            <w:color w:val="0000FF"/>
            <w:highlight w:val="yellow"/>
          </w:rPr>
          <w:t>решение</w:t>
        </w:r>
      </w:hyperlink>
      <w:r w:rsidRPr="006B3186">
        <w:rPr>
          <w:rFonts w:ascii="Calibri" w:hAnsi="Calibri" w:cs="Calibri"/>
          <w:highlight w:val="yellow"/>
        </w:rPr>
        <w:t xml:space="preserve"> Совета депутатов Боровичского городского поселения от ____________ 20___ N ____ "Об утверждении Правил благоустройства Боровичского городского поселения".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Контроль за выполнением настоящего решения возложить на </w:t>
      </w:r>
      <w:r w:rsidR="007E3ED5">
        <w:rPr>
          <w:rFonts w:ascii="Calibri" w:hAnsi="Calibri" w:cs="Calibri"/>
        </w:rPr>
        <w:t>___________________________________________________________</w:t>
      </w:r>
      <w:r>
        <w:rPr>
          <w:rFonts w:ascii="Calibri" w:hAnsi="Calibri" w:cs="Calibri"/>
        </w:rPr>
        <w:t>.</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right"/>
        <w:rPr>
          <w:rFonts w:ascii="Calibri" w:hAnsi="Calibri" w:cs="Calibri"/>
        </w:rPr>
      </w:pPr>
      <w:r>
        <w:rPr>
          <w:rFonts w:ascii="Calibri" w:hAnsi="Calibri" w:cs="Calibri"/>
        </w:rPr>
        <w:t>Председатель Совета депутатов</w:t>
      </w:r>
    </w:p>
    <w:p w:rsidR="006B3186" w:rsidRDefault="006B3186">
      <w:pPr>
        <w:widowControl w:val="0"/>
        <w:autoSpaceDE w:val="0"/>
        <w:autoSpaceDN w:val="0"/>
        <w:adjustRightInd w:val="0"/>
        <w:spacing w:after="0" w:line="240" w:lineRule="auto"/>
        <w:jc w:val="right"/>
        <w:rPr>
          <w:rFonts w:ascii="Calibri" w:hAnsi="Calibri" w:cs="Calibri"/>
        </w:rPr>
      </w:pPr>
      <w:r>
        <w:rPr>
          <w:rFonts w:ascii="Calibri" w:hAnsi="Calibri" w:cs="Calibri"/>
        </w:rPr>
        <w:t>Г</w:t>
      </w:r>
      <w:r w:rsidR="00E4247A">
        <w:rPr>
          <w:rFonts w:ascii="Calibri" w:hAnsi="Calibri" w:cs="Calibri"/>
        </w:rPr>
        <w:t>ород</w:t>
      </w:r>
      <w:r>
        <w:rPr>
          <w:rFonts w:ascii="Calibri" w:hAnsi="Calibri" w:cs="Calibri"/>
        </w:rPr>
        <w:t>а Боровичи</w:t>
      </w:r>
    </w:p>
    <w:p w:rsidR="00E4247A" w:rsidRDefault="006B3186">
      <w:pPr>
        <w:widowControl w:val="0"/>
        <w:autoSpaceDE w:val="0"/>
        <w:autoSpaceDN w:val="0"/>
        <w:adjustRightInd w:val="0"/>
        <w:spacing w:after="0" w:line="240" w:lineRule="auto"/>
        <w:jc w:val="right"/>
        <w:rPr>
          <w:rFonts w:ascii="Calibri" w:hAnsi="Calibri" w:cs="Calibri"/>
        </w:rPr>
      </w:pPr>
      <w:r>
        <w:rPr>
          <w:rFonts w:ascii="Calibri" w:hAnsi="Calibri" w:cs="Calibri"/>
        </w:rPr>
        <w:t>_________________</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right"/>
        <w:outlineLvl w:val="0"/>
        <w:rPr>
          <w:rFonts w:ascii="Calibri" w:hAnsi="Calibri" w:cs="Calibri"/>
        </w:rPr>
      </w:pPr>
      <w:r>
        <w:rPr>
          <w:rFonts w:ascii="Calibri" w:hAnsi="Calibri" w:cs="Calibri"/>
        </w:rPr>
        <w:t>Утверждены</w:t>
      </w:r>
    </w:p>
    <w:p w:rsidR="00E4247A" w:rsidRDefault="00E4247A">
      <w:pPr>
        <w:widowControl w:val="0"/>
        <w:autoSpaceDE w:val="0"/>
        <w:autoSpaceDN w:val="0"/>
        <w:adjustRightInd w:val="0"/>
        <w:spacing w:after="0" w:line="240" w:lineRule="auto"/>
        <w:jc w:val="right"/>
        <w:rPr>
          <w:rFonts w:ascii="Calibri" w:hAnsi="Calibri" w:cs="Calibri"/>
        </w:rPr>
      </w:pPr>
      <w:r>
        <w:rPr>
          <w:rFonts w:ascii="Calibri" w:hAnsi="Calibri" w:cs="Calibri"/>
        </w:rPr>
        <w:t>решением Совета депутатов</w:t>
      </w:r>
    </w:p>
    <w:p w:rsidR="00E4247A" w:rsidRDefault="00E4247A">
      <w:pPr>
        <w:widowControl w:val="0"/>
        <w:autoSpaceDE w:val="0"/>
        <w:autoSpaceDN w:val="0"/>
        <w:adjustRightInd w:val="0"/>
        <w:spacing w:after="0" w:line="240" w:lineRule="auto"/>
        <w:jc w:val="right"/>
        <w:rPr>
          <w:rFonts w:ascii="Calibri" w:hAnsi="Calibri" w:cs="Calibri"/>
        </w:rPr>
      </w:pPr>
      <w:r>
        <w:rPr>
          <w:rFonts w:ascii="Calibri" w:hAnsi="Calibri" w:cs="Calibri"/>
        </w:rPr>
        <w:t>город</w:t>
      </w:r>
      <w:r w:rsidR="006B3186">
        <w:rPr>
          <w:rFonts w:ascii="Calibri" w:hAnsi="Calibri" w:cs="Calibri"/>
        </w:rPr>
        <w:t>а Боровичи Новгородской</w:t>
      </w:r>
      <w:r>
        <w:rPr>
          <w:rFonts w:ascii="Calibri" w:hAnsi="Calibri" w:cs="Calibri"/>
        </w:rPr>
        <w:t xml:space="preserve"> области</w:t>
      </w:r>
    </w:p>
    <w:p w:rsidR="00E4247A" w:rsidRDefault="00E4247A">
      <w:pPr>
        <w:widowControl w:val="0"/>
        <w:autoSpaceDE w:val="0"/>
        <w:autoSpaceDN w:val="0"/>
        <w:adjustRightInd w:val="0"/>
        <w:spacing w:after="0" w:line="240" w:lineRule="auto"/>
        <w:jc w:val="right"/>
        <w:rPr>
          <w:rFonts w:ascii="Calibri" w:hAnsi="Calibri" w:cs="Calibri"/>
        </w:rPr>
      </w:pPr>
      <w:r>
        <w:rPr>
          <w:rFonts w:ascii="Calibri" w:hAnsi="Calibri" w:cs="Calibri"/>
        </w:rPr>
        <w:t xml:space="preserve">от </w:t>
      </w:r>
      <w:r w:rsidR="006B3186">
        <w:rPr>
          <w:rFonts w:ascii="Calibri" w:hAnsi="Calibri" w:cs="Calibri"/>
        </w:rPr>
        <w:t>___</w:t>
      </w:r>
      <w:r>
        <w:rPr>
          <w:rFonts w:ascii="Calibri" w:hAnsi="Calibri" w:cs="Calibri"/>
        </w:rPr>
        <w:t xml:space="preserve"> </w:t>
      </w:r>
      <w:r w:rsidR="006B3186">
        <w:rPr>
          <w:rFonts w:ascii="Calibri" w:hAnsi="Calibri" w:cs="Calibri"/>
        </w:rPr>
        <w:t>_________</w:t>
      </w:r>
      <w:r>
        <w:rPr>
          <w:rFonts w:ascii="Calibri" w:hAnsi="Calibri" w:cs="Calibri"/>
        </w:rPr>
        <w:t xml:space="preserve"> 2014 г. N </w:t>
      </w:r>
      <w:r w:rsidR="006B3186">
        <w:rPr>
          <w:rFonts w:ascii="Calibri" w:hAnsi="Calibri" w:cs="Calibri"/>
        </w:rPr>
        <w:t>______</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pStyle w:val="ConsPlusTitle"/>
        <w:jc w:val="center"/>
        <w:rPr>
          <w:sz w:val="20"/>
          <w:szCs w:val="20"/>
        </w:rPr>
      </w:pPr>
      <w:bookmarkStart w:id="1" w:name="Par32"/>
      <w:bookmarkEnd w:id="1"/>
      <w:r>
        <w:rPr>
          <w:sz w:val="20"/>
          <w:szCs w:val="20"/>
        </w:rPr>
        <w:t>ПРАВИЛА</w:t>
      </w:r>
    </w:p>
    <w:p w:rsidR="00E4247A" w:rsidRDefault="00E4247A">
      <w:pPr>
        <w:pStyle w:val="ConsPlusTitle"/>
        <w:jc w:val="center"/>
        <w:rPr>
          <w:sz w:val="20"/>
          <w:szCs w:val="20"/>
        </w:rPr>
      </w:pPr>
      <w:r>
        <w:rPr>
          <w:sz w:val="20"/>
          <w:szCs w:val="20"/>
        </w:rPr>
        <w:t>ПО ОБЕСПЕЧЕНИЮ САНИТАРНОГО СОДЕРЖАНИЯ И БЛАГОУСТРОЙСТВА</w:t>
      </w:r>
    </w:p>
    <w:p w:rsidR="00E4247A" w:rsidRDefault="00E4247A">
      <w:pPr>
        <w:pStyle w:val="ConsPlusTitle"/>
        <w:jc w:val="center"/>
        <w:rPr>
          <w:sz w:val="20"/>
          <w:szCs w:val="20"/>
        </w:rPr>
      </w:pPr>
      <w:r>
        <w:rPr>
          <w:sz w:val="20"/>
          <w:szCs w:val="20"/>
        </w:rPr>
        <w:t>ТЕРРИТОРИИ ГОРОД</w:t>
      </w:r>
      <w:r w:rsidR="006B3186">
        <w:rPr>
          <w:sz w:val="20"/>
          <w:szCs w:val="20"/>
        </w:rPr>
        <w:t>А БОРОВИЧИ</w:t>
      </w:r>
    </w:p>
    <w:p w:rsidR="00E4247A" w:rsidRDefault="00E4247A">
      <w:pPr>
        <w:widowControl w:val="0"/>
        <w:autoSpaceDE w:val="0"/>
        <w:autoSpaceDN w:val="0"/>
        <w:adjustRightInd w:val="0"/>
        <w:spacing w:after="0" w:line="240" w:lineRule="auto"/>
        <w:jc w:val="both"/>
        <w:rPr>
          <w:rFonts w:ascii="Calibri" w:hAnsi="Calibri" w:cs="Calibri"/>
          <w:sz w:val="20"/>
          <w:szCs w:val="20"/>
        </w:rPr>
      </w:pPr>
    </w:p>
    <w:p w:rsidR="00E4247A" w:rsidRDefault="00E4247A">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 Общие положения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Правила по обеспечению санитарного содержания и благоустройства территории город</w:t>
      </w:r>
      <w:r w:rsidR="006B3186">
        <w:rPr>
          <w:rFonts w:ascii="Calibri" w:hAnsi="Calibri" w:cs="Calibri"/>
        </w:rPr>
        <w:t>а Боровичи</w:t>
      </w:r>
      <w:r>
        <w:rPr>
          <w:rFonts w:ascii="Calibri" w:hAnsi="Calibri" w:cs="Calibri"/>
        </w:rPr>
        <w:t xml:space="preserve"> (далее - Правила) разработаны во исполнение </w:t>
      </w:r>
      <w:hyperlink r:id="rId9" w:history="1">
        <w:r>
          <w:rPr>
            <w:rFonts w:ascii="Calibri" w:hAnsi="Calibri" w:cs="Calibri"/>
            <w:color w:val="0000FF"/>
          </w:rPr>
          <w:t>п. 19 ч. 1 ст. 14</w:t>
        </w:r>
      </w:hyperlink>
      <w:r>
        <w:rPr>
          <w:rFonts w:ascii="Calibri" w:hAnsi="Calibri" w:cs="Calibri"/>
        </w:rPr>
        <w:t xml:space="preserve"> Федерального закона от 06.10.2003 N 131-ФЗ "Об общих принципах организации местного самоуправления в Российской Федерации", на основании федерального законодательства об охране окружающей среды, санитарно-эпидемиологическом благополучии населения, иных нормативных правовых актов </w:t>
      </w:r>
      <w:r>
        <w:rPr>
          <w:rFonts w:ascii="Calibri" w:hAnsi="Calibri" w:cs="Calibri"/>
        </w:rPr>
        <w:lastRenderedPageBreak/>
        <w:t>Российской Федерации и муниципальных нормативных правовых актов.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Настоящие Правила обязательны для исполнения всеми физическими и юридическими лицами независимо от их организационно-правовой формы.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Настоящие Правила действуют на всей территории город</w:t>
      </w:r>
      <w:r w:rsidR="006B3186">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Настоящие Правила устанавливают требования: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к перечню работ по благоустройству и периодичности их выполнения;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 установлению порядка участия собственников зданий (помещений в них) и сооружений в благоустройстве прилегающих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по организации благоустройства территории город</w:t>
      </w:r>
      <w:r w:rsidR="006B3186">
        <w:rPr>
          <w:rFonts w:ascii="Calibri" w:hAnsi="Calibri" w:cs="Calibri"/>
        </w:rPr>
        <w:t>а</w:t>
      </w:r>
      <w:r>
        <w:rPr>
          <w:rFonts w:ascii="Calibri" w:hAnsi="Calibri" w:cs="Calibri"/>
        </w:rPr>
        <w:t xml:space="preserve">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Проектирование и размещение элементов благоустройства территорий осуществляются в соответствии с градостроительным и земельным законодательством, специальными нормами и правилами, государственными стандартами, Генеральным планом город</w:t>
      </w:r>
      <w:r w:rsidR="006B3186">
        <w:rPr>
          <w:rFonts w:ascii="Calibri" w:hAnsi="Calibri" w:cs="Calibri"/>
        </w:rPr>
        <w:t>а Боровичи</w:t>
      </w:r>
      <w:r>
        <w:rPr>
          <w:rFonts w:ascii="Calibri" w:hAnsi="Calibri" w:cs="Calibri"/>
        </w:rPr>
        <w:t>, проектной документацией, утвержденной в установленном порядке.</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Основные понятия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целях реализации настоящих Правил используются следующие понятия: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автомобильная дорога местного значения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благоустройство территории - комплекс мероприятий по содержанию территории, а также по проектированию и размещению элементов благоустройства территорий,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вертикальное озеленение - использование фасадных поверхностей зданий и сооружений, включая балконы, лоджии, галереи, подпорные стенки и т.п., для размещения на них стационарных и мобильных зеленых насаждений;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внутриквартальный проезд - автомобильная дорога, предназначенная для движения транспорта и пешеходов от магистральных улиц к группам жилых домов и другим местам квартала;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восстановление благоустройства - комплекс работ, включающий в себя качественное восстановление асфальтобетонного покрытия на всю ширину дороги, хозяйственного проезда, тротуара, обратную установку бордюрного камня, восстановление плодородного слоя почвы, ремонт газонов под борону с посевом газонных трав и посадкой нарушенных зеленых насаждений, восстановление рекламных конструкций и прочих элементов благоустройства;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газон - травяной покров, создаваемый посевом семян специально подобранных трав, являющийся фоном для посадок, парковых сооружений и самостоятельным элементом ландшафтной композиции, а также естественная травяная растительность;</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домовладение - индивидуальный жилой дом с дворовыми постройками и земельный участок, на котором данный дом расположен;</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дворовые постройки - подсобные сооружения, расположенные на земельном участке (погреба, голубятни, сараи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домовые знаки - аншлаг (указатель наименования улицы, площади, проспекта), номерной знак (указатель номера дома и корпуса), указатель номера подъезда и квартиры, международный символ доступности объекта для инвалидов, флагодержатели, памятные доски, </w:t>
      </w:r>
      <w:r>
        <w:rPr>
          <w:rFonts w:ascii="Calibri" w:hAnsi="Calibri" w:cs="Calibri"/>
        </w:rPr>
        <w:lastRenderedPageBreak/>
        <w:t>полигонометрический знак, указатель пожарного гидранта, указатель грунтовых геодезических знаков, указатели колодцев водопроводной сети, указатели инженерных подземных коммуникаций;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зеленые насаждения - совокупность древесно-кустарниковой и травянистой растительности естественного и искусственного происхождения (включая парки, леса, особо охраняемые природные территории, бульвары, скверы, сады, газоны, цветники, а также отдельно стоящие деревья и кустарники);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земельный участок - часть земной поверхности, границы которой определены в соответствии с федеральными законами;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земляные работы - производство работ, связанных со вскрытием грунта на глубину более 30 сантиметров (за исключением пахотных работ), забивкой и погружением свай при возведении объектов и сооружений всех видов, подземных и наземных инженерных сетей, коммуникаций, а равно отсыпка грунтом на высоту более 50 сантиметров;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инженерные коммуникации - сети инженерно-технического обеспечения: водопровод, канализация, отопление, трубопроводы, линии электропередачи, связи и иные инженерные сооружения, существующие либо прокладываемые на территории городского поселения;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крышное озеленение - использование кровель зданий и сооружений для создания на них архитектурно-ландшафтных объектов (газонов, цветников, садов, площадок с деревьями и кустами и пр.);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ливневая канализация (ливневка) - комплекс технологически связанных между собой инженерных сооружений (желобов, дождеприемников, лотков и труб), предназначенных для транспортировки поверхностных (ливневых, талых), поливомоечных и дренажных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наружное освещение - совокупность элементов, предназначенных для освещения в темное время суток улиц, площадей, парков, скверов, бульваров, дворов и пешеходных дорожек;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несанкционированная свалка - самовольный (несанкционированный) сброс (размещение) или складирование твердых бытовых, крупногабаритных, строительных отходов, другого мусора, образованного в процессе деятельности юридических или физических лиц, на площади свыше 50 кв. м либо объемом свыше 30 куб.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объекты (средства) наружного освещения -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опорах контактной сети электрифицированного городского транспорта,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и сооружений и в иных местах общественного пользования;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озеленение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комплексный процесс, связанный с проведением работ по различным видам инженерной подготовки (вертикальная планировка, террасирование, кронирование и др.) и благоустройству озелененных территорий: непосредственной посадкой деревьев, в том числе крупномеров, кустарников, созданием травянистых газонов, цветников, альпинариев и рокариев, устройством специализированных садов и т.д.;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озелененные территории общего пользования - скверы, парки, сады и бульвары, расположенные на территориях общего пользования;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озелененные территории ограниченного пользования - озелененные территории предприятий, организаций, учреждений;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озелененные территории специального назначения - санитарные зоны, водоохранные зоны, озеленение кладбищ;</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особо охраняемые природные территории - участки земли, водной поверхности и воздушного пространства над ними, где располагаются природные комплексы и объекты, которые имеют особое природоохранное, научное, культурное, эстетическое, рекреационное и оздоровительное значение, которые изъяты решениями органов местного самоуправления полностью или частично из хозяйственного использования и для которых установлен режим особой охраны;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остановка ожидания общественного транспорта - специально оборудованная площадка, имеющая зону остановки общественного транспорта, посадки и высадки пассажиров и зону ожидания пассажирами общественного транспорта;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пешеходные зоны - участки территории городского поселения, на которых осуществляется движение населения в прогулочных и культурно-бытовых целях, в целях транзитного передвижения и которые обладают определенными характеристиками: наличие остановок общественного транспорта, высокая концентрация объектов обслуживания, памятников истории и культуры, рекреаций и т.п., высокая суммарная плотность пешеходных потоков. Пешеходные зоны могут формироваться на пешеходных улицах, пешеходных частях площадей населенного пункта;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придомовая территория - земельный участок, на котором расположен многоквартирный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прилегающая территория - территория, непосредственно примыкающая к границе здания, сооружения, ограждения, строительной площадке, объектам торговли, рекламы, к границам предоставленного земельного участка, придомовой территории, а также другим объектам, находящимся в собственности, пользовании (владении), и подлежащая содержанию, уборке и выполнению работ по благоустройству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санитарная очистка территории - сбор с определенной территории, вывоз и утилизация (обезвреживание) твердых бытовых и крупногабаритных отходов;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специализированные организации - юридические лица различной организационно-правовой формы, осуществляющие специальные виды деятельности в области благоустройства территории городского поселения;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территорий - комплекс мероприятий, связанных со своевременным ремонтом и содержанием фасадов зданий, сооружений, малых архитектурных форм, ограждений, строительных площадок, зеленых насаждений, подземных инженерных коммуникаций и их конструктивных элементов, объектов транспортной инфраструктуры, расположенных на земельном участке;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дорог местного значения - комплекс работ, в результате которых поддерживается транспортно-эксплуатационное состояние дороги, дорожных сооружений, элементов комплексного обустройства дорог;</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тактильное покрытие - покрытие с ощутимым изменением фактуры поверхностного слоя;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уборка территорий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уполномоченные органы - функциональные и территориальные органы администрации город</w:t>
      </w:r>
      <w:r w:rsidR="007E3ED5">
        <w:rPr>
          <w:rFonts w:ascii="Calibri" w:hAnsi="Calibri" w:cs="Calibri"/>
        </w:rPr>
        <w:t>а Боровичи</w:t>
      </w:r>
      <w:r>
        <w:rPr>
          <w:rFonts w:ascii="Calibri" w:hAnsi="Calibri" w:cs="Calibri"/>
        </w:rPr>
        <w:t>, осуществляющие в пределах своей компетенции организацию, координацию и контроль благоустройства территории город</w:t>
      </w:r>
      <w:r w:rsidR="007E3ED5">
        <w:rPr>
          <w:rFonts w:ascii="Calibri" w:hAnsi="Calibri" w:cs="Calibri"/>
        </w:rPr>
        <w:t>а Боровичи;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фасад здания - наружная сторона здания или сооружения. Различают главный фасад, уличный фасад, дворовый фасад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хозяйствующие субъекты - коммерческие и некоммерческие организации, а также индивидуальные предприниматели;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элементы благоустройства территории -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объекты, средства наружной рекламы и информации, используемые как составные части благоустройства.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 Общие требования к благоустройству, организации</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содержания и уборки территорий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Благоустройству, содержанию и уборке подлежит вся территория город</w:t>
      </w:r>
      <w:r w:rsidR="006B3186">
        <w:rPr>
          <w:rFonts w:ascii="Calibri" w:hAnsi="Calibri" w:cs="Calibri"/>
        </w:rPr>
        <w:t>а</w:t>
      </w:r>
      <w:r>
        <w:rPr>
          <w:rFonts w:ascii="Calibri" w:hAnsi="Calibri" w:cs="Calibri"/>
        </w:rPr>
        <w:t xml:space="preserve"> и все расположенные на ней здания (включая жилые дома) и сооружения (далее - здания, сооружения).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Организацию содержания и уборки территорий общего пользования, в том числе земельных участков, занятых площадями, улицами, проездами, автомобильными дорогами местного значения, набережными, скверами, бульварами, пляжами, другими объектами, осуществляют уполномоченные органы в пределах своих полномочий.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Физические и юридические лица независимо от их организационно-правовых форм обязаны осуществлять содержание и уборку территории земельного участка, принадлежащего им на праве собственности, ином вещном либо обязательственном праве (далее - правообладатели земельных участков), и прилегающей территории, а также зданий, сооружений в объеме, предусмотренном действующим законодательством и настоящими Правилами, самостоятельно за счет собственных средств или посредством привлечения специализированных организаций.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на территории земельного участка находятся несколько зданий, сооружений, принадлежащих разным лицам, границы содержания и уборки территории могут определяться соглашением сторон.</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земельный участок, находящийся во владении физического или юридического лица, не оформлен в установленном порядке, уборке подлежит территория по фактически сложившейся границе земельного участка, находящегося во владении, а также прилегающая территория.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Содержание и уборка автомобильных дорог местного значения осуществляются специализированными организациями, выигравшими конкурс на проведение данных видов работ по результатам размещения муниципального заказа.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Железнодорожные пути, проходящие на территории город</w:t>
      </w:r>
      <w:r w:rsidR="00E1216B">
        <w:rPr>
          <w:rFonts w:ascii="Calibri" w:hAnsi="Calibri" w:cs="Calibri"/>
        </w:rPr>
        <w:t>а Боровичи</w:t>
      </w:r>
      <w:r>
        <w:rPr>
          <w:rFonts w:ascii="Calibri" w:hAnsi="Calibri" w:cs="Calibri"/>
        </w:rPr>
        <w:t>, в пределах полосы отчуждения, переезды и пешеходные переходы через пути содержатся силами организаций, эксплуатирующих данные сооружения.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Уборка придомовых территорий многоквартирных домов и прилегающих территорий осуществляется в соответствии с одним из способов управления многоквартирными домами: товариществом собственников жилья либо жилищным кооперативом или иным специализированным потребительским кооперативом, управляющей организацией, лицами, выполняющими работы по содержанию и ремонту общего имущества в многоквартирном доме, - при непосредственном управлении многоквартирным домом собственниками помещений в данном доме (далее - управляющие организации).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Содержание и уборка территорий индивидуальных жилых домов и прилегающих территорий осуществляются собственниками таких домов.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Содержание и уход за элементами озеленения и благоустройства осуществляют: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границах предоставленного земельного участка - собственники или иные правообладатели земельного участка;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границах озелененных территорий общего пользования - уполномоченный орган либо специализированная организация, выигравшая конкурс на производство данных работ по результатам размещения муниципального заказа;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границах озелененных территорий ограниченного пользования (предприятия, организации, учреждения) и специального назначения (санитарные зоны, водоохранные зоны, кладбища, питомники) - владельцы данных объектов;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границах придомовых территорий - собственники жилых помещений в многоквартирных домах (при непосредственном способе управления многоквартирным домом) или управляющие организации.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Уборка и очистка кюветов, труб, дренажных сооружений, предназначенных для отвода грунтовых и поверхностных вод с улиц и дорог, очистка коллекторов ливневой канализации и дождеприемных колодцев производятся организациями, осуществляющими их эксплуатацию.</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 Содержание и уборка павильонов ожидания общественного транспорта на автомобильных дорогах местного значения обеспечиваются уполномоченными территориальными органами на основании договоров со специализированными организациями, выигравшими конкурс на проведение данных видов работ по результатам размещения муниципального заказа.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Порядок размещения и содержания общественных туалетов определяется в соответствии с действующим законодательством, санитарными правилами и нормами.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Ответственность за санитарное и техническое состояние туалетов несут их собственники, владельцы, арендаторы или специализированные организации, на обслуживании которых они находятся.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 Периодичность выполнения работ по благоустройству устанавливается с учетом обеспечения должного санитарного и технического состояния объектов.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19. Границы содержания и уборки территории городского поселения физическими и юридическими лицами определяются в соответствии с границами предоставленного земельного участка (по фактически сложившейся границе земельного участка, находящегося во владении, если земельный участок не оформлен в установленном порядке) и порядком участия собственников зданий и сооружений, помещений в них в благоустройстве прилегающих территорий в соответствии с </w:t>
      </w:r>
      <w:hyperlink w:anchor="Par1030" w:history="1">
        <w:r>
          <w:rPr>
            <w:rFonts w:ascii="Calibri" w:hAnsi="Calibri" w:cs="Calibri"/>
            <w:color w:val="0000FF"/>
          </w:rPr>
          <w:t>разделом VIII</w:t>
        </w:r>
      </w:hyperlink>
      <w:r>
        <w:rPr>
          <w:rFonts w:ascii="Calibri" w:hAnsi="Calibri" w:cs="Calibri"/>
        </w:rPr>
        <w:t xml:space="preserve"> настоящих Правил.</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 Уполномоченные органы осуществляют контроль за выполнением работ по содержанию и уборке территории городского поселения, в том числе территорий общего пользования, в пределах установленных полномочий.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Запрещается: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мойка транспортных средств, слив топлива, масел, технических жидкостей вне специально отведенных мест;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стоянка автотранспортных средств на детских, спортивных площадках, на газонах, на уличных посадках, в скверах, вне специально оборудованных площадок;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самовольная установка объектов, предназначенных для осуществления торговли, оказания услуг, временных объектов, предназначенных для хранения автомобилей (металлических тентов, гаражей, "ракушек", "пеналов" и т.п.), хозяйственных и вспомогательных построек (деревянных сараев, будок, гаражей, голубятен, теплиц и др.), ограждений на территории город</w:t>
      </w:r>
      <w:r w:rsidR="006716F5">
        <w:rPr>
          <w:rFonts w:ascii="Calibri" w:hAnsi="Calibri" w:cs="Calibri"/>
        </w:rPr>
        <w:t>а Боровичи</w:t>
      </w:r>
      <w:r>
        <w:rPr>
          <w:rFonts w:ascii="Calibri" w:hAnsi="Calibri" w:cs="Calibri"/>
        </w:rPr>
        <w:t xml:space="preserve"> без получения разрешения в установленном порядке</w:t>
      </w:r>
      <w:r w:rsidR="006716F5">
        <w:rPr>
          <w:rFonts w:ascii="Calibri" w:hAnsi="Calibri" w:cs="Calibri"/>
        </w:rPr>
        <w:t>, если такое разрешение необходимо в соответствии с требованиями законодательства</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размещение объявлений, листовок, различных информационных материалов, графических изображений и установка средств размещения информации на территории общего пользования без соответствующего согласования с администрацией город</w:t>
      </w:r>
      <w:r w:rsidR="006716F5">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Организация работ по удалению размещаемых объявлений, листовок, иных информационных материалов, графических изображений, средств размещения информации со всех объектов (фасадов зданий и сооружений, магазинов, деревьев, опор контактной сети и наружного освещения и т.п.) возлагается на собственников, владельцев, пользователей указанных объектов;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перевозка сыпучих грузов (уголь, песок, камни природные, галька, гравий, щебень, известняк, керамзит и т.п.), грунта (глина, земля, торф и т.п.), мусора, спила деревьев без покрытия тентом, исключающим загрязнение дорог, улиц и прилегающих к ним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установка шлагбаумов, цепей, столбов, бетонных блоков и плит, других сооружений и объектов, препятствующих или ограничивающих проход пешеходов и проезд автотранспорта в местах общественного пользования без согласования с администрацией город</w:t>
      </w:r>
      <w:r w:rsidR="006716F5">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Сбор и вывоз мусора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 Производство работ по сбору и вывозу мусора осуществляется жилищно-эксплуатационными организациями, собственниками и пользователями зданий, строений, сооружений, земельных участков на основании договоров со специализированными предприятиями.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 Сбор и временное хранение мусора, образующегося в результате деятельности хозяйствующих субъектов, осуществляется хозяйствующим субъектом самостоятельно в специально оборудованных для этих целей местах на собственных территориях.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 Вывоз мусора должен осуществляться не реже одного раза в три дня.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Обязанность по уборке мусора, просыпавшегося при выгрузке из контейнеров в мусоровоз или загрузке бункера, возлагается на хозяйствующий субъект, осуществляющий вывоз мусора.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 Переполнение контейнеров, бункеров-накопителей мусором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Контейнеры и бункеры-накопители размещаются (устанавливаются) на специально оборудованных контейнерных площадках. Места размещения и тип ограждения определяются местным органом архитектуры и градостроительства по заявкам муниципальных жилищно-эксплуатационных организаций, согласованным с органами государственного санитарно-эпидемиологического надзора, территориальными отделами (отделениями, инспекциями) государственного пожарного надзора.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28. Запрещается устанавливать контейнеры и бункеры-накопители на проезжей части, тротуарах, газонах и в проходных арках домов.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29. Запрещается самовольная установка контейнеров и бункеров-накопителей без согласования с администрацией город</w:t>
      </w:r>
      <w:r w:rsidR="00325560">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Допускается временная установка на дворовых территориях контейнеров и бункеров-накопителей для сбора строительного мусора вблизи мест производства ремонтных, аварийных работ и работ по уборке территории, выполняемых юридическими и физическими лицами, при отсутствии на указанных территориях оборудованных площадок для установки контейнеров и бункеров-накопителей. Места временной установки контейнеров и бункеров-накопителей должны быть согласованы с собственником, владельцем, пользователем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Контейнерная площадка должна содержаться в чистоте и иметь с трех сторон ограждение высотой не менее 1,5 метров, асфальтовое или бетонное покрытие с уклоном в сторону проезжей части, подъездной путь с твердым покрытием. Допускается изготовление контейнерных площадок закрытого типа по индивидуальным проектам (эскизам), разработанным и согласованным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Ответственность за состояние контейнерных площадок, размещение контейнеров и бункеров-накопителей возлагается на организации жилищно-коммунального хозяйства, хозяйствующие субъекты, на территории которых расположены площадки.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33. Контейнеры и бункеры-накопители должны содержаться в технически исправном состоянии, быть покрашены и иметь маркировку с указанием владельца территории, хозяйствующего субъекта, осуществляющего вывоз мусора. На контейнерной площадке должен быть размещен график вывоза мусора с указанием наименования и контактных телефонов хозяйствующего субъекта, осуществляющего вывоз.</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Контейнеры, бункеры-накопители и контейнерные площадки должны не реже 1 раза в 10 дней промываться и обрабатываться дезинфицирующими средствами.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В парках, скверах, зонах отдыха, учреждениях образования, здравоохранения и других местах массового посещения населения, на улицах, у каждого подъезда жилых домов, на остановках общественного пассажирского транспорта, с внешней стороны входа в объекты торговли и сферы услуг должны быть установлены урны. Урны устанавливают на расстоянии, не превышающем 100 м одна от другой.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Очистка урн производится по мере их заполнения, но не реже одного раза в день. Мойка урн производится по мере загрязнения.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37. Урны, расположенные на остановках общественного пассажирского транспорта, очищаются и промываются хозяйствующими субъектами, осуществляющими уборку остановок, а урны, установленные у торговых объектов, - хозяйствующими субъектами, осуществляющими торговлю.</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38. Покраска урн осуществляется по мере необходимости, но не реже одного раза в год.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Запрещается выливать во дворы помои, выбрасывать мусор, а также закапывать его во дворах, сбрасывать крупногабаритный и строительный мусор в контейнеры.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Сбор и временное хранение крупногабаритного и строительного мусора допускается только в бункерах-накопителях либо на контейнерных площадках в специально оборудованных отсеках, имеющих твердое покрытие и ограждение с трех сторон.</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III. Общие требования по содержанию зданий, сооружений</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и земельных участков, на которых они расположены</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40. Содержание зданий, сооружений и земельных участков, на которых они расположены, осуществляют их собственники или иные правообладатели за счет собственных средств самостоятельно либо посредством привлечения специализированных организаций.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Содержание зданий, сооружений и земельных участков, на которых они расположены, включает в себя благоустройство зданий, сооружений и земельных участков, на которых они расположены: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содержание фасадов зданий, сооружений;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уборку и санитарно-гигиеническую очистку земельного участка;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сбор и вывоз отходов производства и потребления, образующихся в результате деятельности граждан, организаций и индивидуальных предпринимателей;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содержание и уход за элементами озеленения и благоустройства, расположенными на земельном участке.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 Общие требования к внешнему виду фасадов зданий, сооружений: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42.1. Основным условием для фасадов зданий, сооружений является стилевое единство архитектурно-художественного образа, материалов и цветового решения.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Локальные участки фасада, детали, элементы и дополнительное оборудование должны размещаться в соответствии с комплексным решением.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42.2. Цветовое решение должно соответствовать характеристикам и стилевому решению фасада, функциональному назначению объекта, окружающей среде.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42.3. Торцы домов (боковые фасады), просматриваемые с улицы, стены и перекрытия арочных проездов окрашиваются в цвет главного фасада.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42.4. Фасады зданий, сооружений не должны иметь видимых повреждений строительной части, декоративной отделки и инженерных элементов и должны поддерживаться в надлежащем эстетическом состоянии. Повреждения окраски фасада здания не должны превышать более 1% от общей площади фасада.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фасадов зданий, сооружений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 Содержание фасадов зданий, сооружений включает: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43.1. Своевременный поддерживающий ремонт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 и их окраску.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43.2. Обеспечение наличия и содержания в исправном состоянии водостоков, водосточных труб и сливов.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43.3. Герметизацию, заделку и расшивку швов, трещин и выбоин.</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43.4. Восстановление, ремонт и своевременную очистку отмост</w:t>
      </w:r>
      <w:r w:rsidR="0058597C">
        <w:rPr>
          <w:rFonts w:ascii="Calibri" w:hAnsi="Calibri" w:cs="Calibri"/>
        </w:rPr>
        <w:t>ок</w:t>
      </w:r>
      <w:r>
        <w:rPr>
          <w:rFonts w:ascii="Calibri" w:hAnsi="Calibri" w:cs="Calibri"/>
        </w:rPr>
        <w:t>, приямков цокольных окон и входов в подвалы.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43.5. Поддержание в исправном состоянии размещенного на фасаде электроосвещения и включение его с наступлением темноты.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43.6. Своевременную очистку и промывку поверхностей фасадов в зависимости от их состояния и условий эксплуатации.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43.7. Своевременное мытье окон и витрин, вывесок и указателей.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43.8. Очистку от надписей, рисунков, объявлений, плакатов и иной информационно-печатной продукции, а также нанесенных граффити.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44. В состав элементов фасадов зданий, строений и сооружений, подлежащих содержанию, входят: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приямки, входы в подвальные помещения и мусорокамеры;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входные группы (ступени, площадки, перила, козырьки над входом, ограждения, стены, двери и др.);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цоколь и отмостка;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плоскости стен;</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выступающие элементы фасадов (балконы, лоджии, эркеры, карнизы и др.);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кровли, включая вентиляционные и дымовые трубы, ограждающие решетки, выходы на кровлю и т.д.;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архитектурные детали и облицовка (колонны, пилястры, розетки, капители, фризы, пояски и др.);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водосточные трубы, включая воронки;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парапетные и оконные ограждения, решетки;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металлическая отделка окон, балконов, поясков, выступов цоколя, свесов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навесные металлические конструкции (флагодержатели, анкеры, пожарные лестницы, вентиляционное оборудование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горизонтальные и вертикальные швы между панелями и блоками (фасады крупнопанельных и крупноблочных зданий);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стекла, рамы, балконные двери;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стационарные ограждения, прилегающие к зданиям.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 Собственники, иные правообладатели зданий, сооружений и иные лица, на которых возложены соответствующие обязанности, обязаны: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45.1. По мере необходимости очищать и промывать фасады, используя специальную технику и смывки по методике.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45.2. По мере необходимости, но не реже двух раз в год, весной (после отключения систем отопления) и осенью (до начала отопительного сезона), очищать и промывать внутренние и наружные поверхности остекления окон, дверей балконов и лоджий, входных дверей в подъездах.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45.3. Проводить текущий ремонт, в том числе окраску фасада, с периодичностью, учитывающей фактическое состояние фасада.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45.4. Производить поддерживающий ремонт отдельных элементов фасада (цоколей, крылец, ступеней, приямков, входных дверей, ворот, цокольных окон, балконов и лоджий, водосточных труб, подоконных отливов, линейных открытий и иных конструктивных элементов).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Поддерживающий ремонт должен проводиться не реже одного раза в три года. Конструктивные элементы и отделка фасадов подлежат восстановлению по мере их нормального износа, а также при возникновении обстоятельств их внезапного повреждения (аварии, стихийные бедствия, пожар и т.д.).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45.5. Выполнять охранно-предупредительные мероприятия (установка ограждений, сеток, демонтаж разрушающейся части элемента и т.п.) в случае угрозы возможного обрушения выступающих конструкций фасадов.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 При эксплуатации фасадов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 Повреждение (загрязнение) поверхности стен фасадов зданий и сооружений: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46.2. Повреждение (отсутствие в случаях, когда их наличие предусмотрено проектной документацией) архитектурных и художественно-скульптурных деталей зданий и сооружений: колонн, пилястр, капителей, фризов, тяг, барельефов, лепных украшений, орнаментов, мозаик, художественных росписей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46.3. Нарушение герметизации межпанельных стыков.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46.4. Повреждение (отслоение, загрязнение) штукатурки, облицовки, окрасочного слоя цокольной части фасадов, зданий или сооружений, в том числе неисправность конструкции оконных, входных приямков.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46.5. Повреждение (загрязнение) выступающих элементов фасадов зданий и сооружений: балконов, лоджий, эркеров, тамбуров, карнизов, козырьков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46.6. Разрушение (отсутствие, загрязнение) ограждений балконов, лоджий, парапетов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46.7. Размещение и эксплуатация на фасаде и (или) крыше здания, сооружения держателей флагов, флагштоков без наличия проекта, согласованного с уполномоченным органом.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46.8. Снятие, замена или устройство новых архитектурных деталей, устройство новых или заделка существующих проемов, изменение формы окон, переоборудование или устройство новых балконов и лоджий, эркеров, застройка пространства между балконами без согласования и получения разрешения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46.9. Окраска фасадов до восстановления разрушенных или поврежденных архитектурных деталей.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46.10. Частичная окраска фасадов (исключение составляет полная окраска первых этажей зданий).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46.11. Произвольное изменение цветового решения, рисунка, толщины переплетов и других элементов устройства и оборудования фасадов, в том числе окон и витрин, дверей, балконов и лоджий, не соответствующее общему архитектурному решению фасада.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46.12. Оборудование существующих козырьков и навесов дополнительными элементами и устройствами фасадов зданий и сооружений, нарушающими их декоративное решение и внешний вид.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46.13. Некачественное решение швов между оконной и дверной коробкой и проемом, ухудшающее внешний вид фасада.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46.14. Производство каких-либо изменений балконов, лоджий без соответствующего разрешения, развешивание ковров, одежды, белья с внешней стороны балконов, лоджий и окнах главных фасадов зданий, выходящих на улицу, а также загромождение их разными предметами домашнего обихода.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46.15. Размещение наружных кондиционеров и антенн на архитектурных деталях, элементах декора, поверхностях с ценной архитектурной отделкой, а также крепление, ведущее к повреждению архитектурных поверхностей.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46.16. Закрывать существующие декоративные, архитектурные и художественные элементы фасада элементами входной группы, новой отделкой и рекламой при размещении входных групп.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46.17. Самовольное (незаконное) крепление к стенам зданий, сооружений средств наружной рекламы и информации.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46.18. Развешивание и расклейка афиш, объявлений, плакатов и другой информационно-печатной продукции, а также нанесение граффити на фасадах зданий, сооружений.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47. Видеокамеры наружного наблюдения размещаются под навесами, козырьками, балконами, эркерами, на участках фасада, свободных от архитектурных деталей, декора, ценных элементов отделки.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видеокамер наружного наблюдения на колоннах, фронтонах, карнизах, пилястрах, порталах, козырьках, на цоколе балконов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48.1. Установка информационных стендов при входах в подъезды.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48.2. Размещение наружных кондиционеров и антенн на зданиях, расположенных вдоль городских улиц, со стороны дворовых фасадов.</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Домовые знаки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49. Здания, сооружения должны быть оборудованы домовыми знаками.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50. Здания, сооружения должны быть оборудованы унифицированными (форма, размер, цветовое решение, шрифтовое написание) знаками адресации (аншлагами и номерными знаками), а жилые дома дополнительными указателями номеров подъездов и квартир.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51. Общими требованиями к размещению аншлагов являются: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унификация мест размещения, соблюдение единых правил размещения;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хорошая видимость с учетом условий пешеходного и транспортного движения, дистанций восприятия, архитектуры зданий, освещенности, зеленых насаждений.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 Размещение аншлагов должно отвечать следующим требованиям: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52.1. Высота от поверхности земли - 2,5-3,5 м (в районах современной застройки - до 5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52.2. Размещение на участке фасада, свободном от выступающих архитектурных деталей.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52.3. Единая вертикальная отметка размещения знаков на соседних фасадах.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52.4. Отсутствие внешних заслоняющих объектов (деревьев, построек).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 Номерные знаки должны быть размещены: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53.1. На главном фасаде - в простенке с правой стороны фасада.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53.2. На улицах с односторонним движением транспорта - на стороне фасада, ближней по направлению движения транспорта.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53.3. У арки или главного входа - с правой стороны или над проемом.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53.4. На дворовых фасадах - в простенке со стороны внутриквартального проезда.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53.5. При длине фасада более 100 м - на его противоположных сторонах.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53.6. На оградах и корпусах промышленных предприятий - справа от главного входа, въезда.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53.7. У перекрестка улиц в простенке на угловом участке фасада.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54. Указатели номеров подъездов и квартир в них размещаются над дверным проемом или на импосте заполнения дверного проема (горизонтальная табличка), или справа от дверного проема на высоте 2,0-2,5 м (вертикальный указатель).</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55. Аншлаги и номерные знаки должны содержаться в чистоте и в исправном состоянии. За чистоту и исправность аншлагов и номерных знаков ответственность несут лица, отвечающие за содержание зданий.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56. Флагштоки следует устанавливать на фасаде дома по проекту, утвержденному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57. Указатели расположения пожарных гидрантов, полигонометрические знаки следует размещать на цоколях зданий. За сохранность и исправность вышеуказанных знаков ответственность несут установившие их организации.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58.1. Размещение рядом с номерным знаком выступающих вывесок, консолей, а также объектов, затрудняющих его восприятие.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58.2. Размещение номерных знаков и указателей на заглубленных участках фасада, на элементах декора, карнизах, воротах.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58.3. Произвольное перемещение аншлагов с установленного места.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59. Для обеспечения поверхностного водоотвода от зданий и сооружений по их периметру необходимо предусматривать устройство отмостки с надежной гидроизоляцией. Уклон отмостки необходимо принимать не менее 10% в сторону от здания. Ширину отмостки для зданий и сооружений необходимо принимать 0,8-1,2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примыкания здания к пешеходным коммуникациям роль отмостки обычно выполняет тротуар с твердым видом покрытия.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Входные группы (узлы)</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60. Входные группы зданий, сооружений необходимо оснащать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Пандус должен быть выполнен из нескользкого материала с шероховатой текстурой поверхности без горизонтальных канавок. При отсутствии ограждающих конструкций пандусов предусматривается ограждающий бортик высотой не менее 75 мм и поручни. Уклон бордюрного пандуса принимается 1:12.</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повороте пандуса или его протяженности более 9 м не реже чем через каждые 9 м рекомендуется предусматривать горизонтальные площадки размером 1,5 x 1,5 м. На горизонтальных площадках по окончании спуска следует проектировать дренажные устройства. Горизонтальные участки пути в начале и конце пандуса следует выполнять отличающимися от окружающих поверхностей текстурой и цветом.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При проектировании входных групп, обновлении, изменении фасадов зданий, сооружений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61.1. Закрытие существующих декоративных, архитектурных и художественных элементов фасада элементами входной группы, новой отделкой и рекламой.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61.2. Устройство опорных элементов (колонн, стоек и т.д.), препятствующих движению пешеходов.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61.3. Устройство двух и более входов (с учетом существующих) без разработки проектной документации с учетом комплексного решения всего фасада здания.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61.4. Размещение в зоне тротуаров улично-дорожной сети (с минимальной нормативной шириной тротуара) элементов входной группы из легких конструкций (ступени, пандусы, крыльцо, озеленение), прилегающих к тротуару более чем на 0,5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61.5. Размещение за пределами красных линий входных групп из легких конструкций более чем на 1,5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61.6. Размещение входной группы в многоквартирном доме без получения согласия собственников помещений в многоквартирном доме.</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Кровли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62. Кровля зданий, сооружений, элементы водоотводящей системы, оголовки дымоходов и вентиляционных систем должны содержаться в исправном состоянии и не представлять опасности для жителей домов и пешеходов при любых погодных условиях.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63. В зимнее время должна быть организована своевременная очистка кровель от снега, наледи и сосулек. Очистка кровель от снега на сторонах, выходящих на пешеходные зоны, должна производиться в светлое время суток с ограждением участков и принятием всех необходимых мер предосторожности. Сброс снега с остальных скатов кровли, а также плоских кровель должен производиться на внутренние дворовые территории. Сброшенные с кровель на пешеходную дорожку, остановку ожидания общественного транспорта, проезжую часть снег и наледь подлежат немедленной уборке.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64. При сбрасывании снега и наледи, скалывании сосулек, производстве ремонтных и иных работ на кровле должны быть приняты меры, обеспечивающие сохранность деревьев и кустарников, воздушных линий электроснабжения, освещения и связи, дорожных знаков, дорожных светофоров, дорожных ограждений и направляющих устройств, павильонов ожидания общественного транспорта, декоративной отделки и инженерных элементов зданий. В случае повреждения указанных элементов они подлежат восстановлению за счет лица, осуществлявшего очистку кровли и допустившего повреждения.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 Крыши зданий, сооружений должны иметь водоотвод, не допускающий прямое попадание стекающей воды на пешеходов и пешеходные зоны. Желоба, воронки, водостоки должны быть неразрывны и рассчитаны на пропуск собирающихся объемов воды. Водостоки, выходящие на стороны зданий с пешеходными зонами, должны отводиться за пределы пешеходных дорожек.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66.1. Складирование на кровле зданий, сооружений предметов, предназначенных для эксплуатации кровли (лопаты, скрепки, ломы), строительных материалов, отходов ремонта, неиспользуемых механизмов и прочих предметов.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66.2. Сброс с кровель зданий льда, снега и мусора в воронки водосточных труб.</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земельных участков</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 Содержание территорий земельных участков включает в себя: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67.1. Ежедневную уборку от мусора, листвы, снега и льда (наледи).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67.2. Обработку противогололедными материалами покрытий проезжей части дорог, мостов, улиц, тротуаров, проездов, пешеходных территорий, лестничных сходов.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67.3. Сгребание и подметание снега.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67.4. Вывоз снега и льда (снежно-ледяных образований).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67.5.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 и прочего.</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67.6. Уборку, мойку и дезинфекцию контейнеров (бункеров) и контейнерных площадок.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67.7. Отвод дождевых и талых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67.8. Сбор и вывоз твердых бытовых, крупногабаритных и иных отходов.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67.9. Полив территории для уменьшения пылеобразования.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67.10. Обеспечение сохранности зеленых насаждений и уход за ними.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67.11. Восстановление нарушенных элементов благоустройства после строительства, реконструкции и ремонта объектов коммунального назначения, инженерных коммуникаций (сооружений), дорог, железнодорожных путей, мостов, пешеходных переходов, проведение реставрационных, археологических и других земляных работ.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67.12. Содержание смотровых и дождеприемных колодцев (ливневая канализация), колодцев подземных коммуникаций (сооружений) в соответствии с требованиями действующих государственных стандартов.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67.13. Содержание ограждений строительных площадок, в том числе объектов незавершенного строительства.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67.14. Установку и содержание ограждений земельных участков разрушенных (разобранных, сносимых) зданий, сооружений, исключающих возможность проникновения на территорию посторонних лиц и (или) размещения отходов в несанкционированных местах.</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дорог</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68. Содержание дорог местного значения осуществляют специализированные организации, выигравшие конкурс на проведение данных видов работ по результатам размещения муниципального заказа.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69. Содержание территорий дорог включает в себя: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уборку грязи, мусора, снега и льда (наледи) с тротуаров (пешеходных зон, дорожек) и проезжей части дорог, искусственных дорожных сооружений;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мойку и полив дорожных покрытий.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70. В целях сохранения дорожных покрытий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70.1. Подвоз груза волоком.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70.2. Сбрасывание при погрузочно-разгрузочных работах на проезжей части рельсов, бревен, железных балок, труб, кирпича, других тяжелых предметов и складирование их.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70.3. Перегон по улицам городского поселения, имеющим твердое покрытие, машин на гусеничном ходу.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70.4. Движение и стоянка большегрузного транспорта на внутриквартальных пешеходных дорожках, тротуарах.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Требования к отдельным элементам обустройства дорог:</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71.1. Сезонная покраска металлических направляющих пешеходных ограждений и тротуарных столбиков осуществляется ежегодно по окончании зимнего сезона. Перед покраской ограждения должны быть отремонтированы, очищены от грязи, промыты и загрунтованы.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71.2. Вся дорожная разметка должна быть выполнена в соответствии с утвержденными паспортами (схемами) на нанесение дорожной разметки в сроки и порядке очередности, установленные заказчиком работ.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71.3. Дорожная разметка дорог должна обеспечивать требуемые цвето- и светотехнические характеристики, коэффициент сцепления, сохранность по площади в течение всего периода эксплуатации.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71.4. Конструкции и системы крепления дорожных знаков выбираются в зависимости от условий видимости и возможности монтажа.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71.5. Дорожные знаки должны содержаться в исправном состоянии, своевременно очищаться и промываться.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Временно установленные дорожные знаки снимаются в течение суток после устранения причин, вызвавших необходимость их установки.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индивидуальных жилых домов</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и благоустройство территории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 Собственники индивидуальных жилых домов (далее - владельцы жилых домов), если иное не предусмотрено законом или договором, обязаны: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72.1. Обеспечить надлежащее состояние фасадов жилых домов, ограждений (заборов), а также прочих сооружений в границах домовладения. Своевременно производить капитальный и текущий ремонт домовладения, а также ремонт и окраску надворных построек, изгородей.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72.2. Иметь на жилом доме номерной знак и поддерживать его в исправном состоянии.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72.3. Содержать в порядке территорию домовладения и обеспечивать надлежащее санитарное состояние прилегающей территории. Производить уборку мусора и покос травы на прилегающей к домовладению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72.4. Содержать в порядке зеленые насаждения в границах домовладения, проводить санитарную обрезку кустарников и деревьев, не допускать посадок деревьев в охранной зоне газопроводов, кабельных и воздушных линий электропередач и других инженерных сетей.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72.5. Очищать канавы и трубы для стока воды, в весенний период обеспечивать проход талых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72.6. Складировать счищенный с прилегающей территории снег таким образом, чтобы был обеспечен проезд транспорта, доступ к инженерным коммуникациям и сооружениям на них, проход пешеходов и сохранность зеленых насаждений.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72.7. Оборудовать в соответствии с санитарными нормами в пределах предоставленного земельного участка при отсутствии централизованного канализования местную канализацию, помойную яму, туалет, регулярно производить их очистку и дезинфекцию.</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72.8. Выполнять складирование твердых и крупногабаритных отходов в контейнеры.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72.9. Обеспечить своевременный сбор и вывоз твердых бытовых и крупногабаритных отходов в соответствии с установленным порядком (графиком).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 На территории индивидуальной жилой застройки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73.1. Размещать ограждение за границами домовладения.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73.2. Сжигать листву, любые виды отходов и мусор на территориях домовладений и на прилегающих к ним территориях.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73.3. Складировать уголь, тару, дрова, крупногабаритные отходы, строительные материалы за территорией домовладения.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73.4. Производство ремонта, мойка автомобилей за территорией домовладения, смена масла или технических жидкостей на прилегающей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73.5. Строить дворовые постройки, обустраивать выгребные ямы за территорией домовладения.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73.6. Размещать на уличных проездах данной территории заграждения, затрудняющие доступ специального транспорта и уборочной техники или препятствующие им.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73.7. Разрушать и портить элементы благоустройства территории, засорять водоемы.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73.8. Хранить разукомплектованное (неисправное) транспортное средство за территорией домовладения.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73.9. Захламлять прилегающую территорию любыми отходами.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73.10. Длительное (свыше 7 дней) хранение топлива, удобрений, строительных и других материалов на фасадной части прилегающей к домовладению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73.11. Хранить на прилегающей территории технику, механизмы, автомобили, в т.ч. разукомплектованные.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73.12. Захоронение мусора на территории земельных участков, на которых расположены дома.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сетей ливневой канализации, смотровых и ливневых</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колодцев, водоотводящих сооружений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74. Смотровые и дождеприемные колодцы, колодцы подземных коммуникаций, люки (решетки) должны находиться в закрытом виде и содержаться в исправном состоянии, обеспечивающем безопасное движение транспорта и пешеходов.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75. Содержание, очистку и поддержание в исправном техническом состоянии приемных, тупиковых, смотровых и других колодцев и камер обеспечивают их владельцы в соответствии с требованиями действующего законодательства.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76. В целях сохранности коллекторов ливневой канализации устанавливается охранная зона - 2 м в каждую сторону от оси коллектора.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 В пределах охранной зоны коллекторов ливневой канализации без оформления соответствующих документов и письменного согласования с эксплуатирующей организацией, иными органами в установленных действующим законодательством случаях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77.1. Производить земляные работы.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77.2. Повреждать сети ливневой канализации, взламывать или разрушать водоприемные люки.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77.3. Осуществлять строительство, устанавливать торговые, хозяйственные и бытовые сооружения.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77.4. Сбрасывать промышленные, бытовые отходы, мусор и иные материалы.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78. Не допускается подтопление улиц, зданий, сооружений, образование наледей от утечки воды из-за неисправности водопроводных, канализационных, ливневых устройств, систем, сетей и сооружений.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79. Решетки дождеприемных колодцев должны постоянно находиться в очищенном состоянии. Не допускаются засорение, заливание решеток и колодцев, ограничивающие их пропускную способность. Профилактическое обследование смотровых и дождеприемных колодцев ливневой канализации и их очистка производятся не реже двух раз в год. После очистки смотровых и дождеприемных колодцев все виды извлеченных загрязнений подлежат немедленному вывозу.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80. Сопряжение люков смотровых колодцев должно быть выполнено в один уровень с покрытием проезжей части, тротуаров, пешеходных дорожек, зеленых зон.</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Допускается отклонение уровня сопряжения люков смотровых колодцев с покрытием проезжей части не более чем на 2 см.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Коммуникационные колодцы, на которых крышки или решетки разрушены или отсутствуют, должны быть немедленно после обнаружения ограждены организацией, эксплуатирующей сети, обозначены соответствующими предупреждающими знаками и заменены в установленные сроки.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82. При плановых работах на инженерных сетях сброс канализационных стоков осуществляется в ближайшие колодцы канализационной сети, водопроводной воды и воды из тепловых сетей - в ливневую канализацию (при ее наличии). Ликвидация последствий утечки выполняется силами и за счет средств владельцев поврежденных инженерных сетей.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83. Ответственность за исправное техническое состояние сетей ливневой канализации (в том числе своевременное закрытие люков, решеток) возлагается на организацию, осуществляющую эксплуатацию данных сетей.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технических средств связи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84. Размещение кабельных линий связи, телевидения, радио, Интернета и иных подобных сетей, предназначенных для инженерно-технического обеспечения зданий, осуществляется подземным способом (в траншеях, каналах, тоннелях).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85. Проводка наружных коммуникаций к зданиям иным способом (воздушным, надземным) допускается только в случае невозможности размещения их под землей при условии получения соответствующих технических условий эксплуатирующих организаций.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 Не допускается использовать в качестве крепления подвесных линий связи и воздушно-кабельных переходов: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86.1. Опоры и элементы подвеса контактных сетей общественного и железнодорожного транспорта.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86.2. Элементы обустройства автомобильных дорог: дорожные ограждения, элементы и конструкции, предназначенные для размещения светофоров, дорожных знаков.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86.3. Элементы фасадов, крыш, стен зданий и сооружений (дымоходы, вентиляция, антенны систем коллективного приема телевидения и радио, фронтоны, козырьки, двери, окна).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87.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87.1. Пересекать дороги при прокладке кабелей связи воздушным способом.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87.2. Размещать запасы кабеля вне распределительного муфтового шкафа.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88. Собственники (владельцы) обязаны содержать технические средства связи (кабели, элементы крепления кабелей, распределительные и муфтовые шкафы и другие), а также подключаемые с их помощью технические устройства в надлежащем состоянии (не допуская надрывов и/или отсутствия изоляционной оболочки, отсутствия покраски, наличия коррозии и/или механических повреждений, провеса проводов и/или намотки их на опоры освещения и линий электропередачи).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объектов (средств) наружного освещения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89. К элементам наружного освещения относятся: светильники, кронштейны, опоры, провода, кабели, источники питания (в том числе сборки, ящики управления).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90. Улицы, дороги, площади, пешеходные тротуары, жилые кварталы, дворы, территории предприятий, учреждений, организаций должны освещаться в темное время суток.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Включение наружного освещения улиц, дорог, площадей, территорий микрорайонов производится при снижении уровня естественной освещенности в вечерние сумерки до 20 лк, а отключение - в утренние сумерки при повышении до 10 лк.</w:t>
      </w:r>
    </w:p>
    <w:p w:rsidR="003D246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91. Количество неработающих светильников на улицах не должно превышать 10 процентов от их общего количества, при этом не допускается расположение неработающих светильников подряд, один за другим. </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В случае если неисправные светильники покрывают более 60 процентов площади, необходимой для освещения, срок восстановления горения светильников не может превышать суток.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92. Металлические опоры, кронштейны и другие элементы устройств наружного освещения должны содержаться в чистоте, не иметь крена, очагов коррозии и окрашиваться владельцами (пользователями) по мере необходимости и поддерживаться в исправном состоянии.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93. На улицах и дорогах, оборудованных кюветами, допускается устанавливать опоры за кюветом, если расстояние от опоры до ближней границы проезжей части не превышает 4 м. Опора не должна находиться между пожарным гидрантом и проезжей частью улицы или дороги.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94. Опоры на аллеях и пешеходных дорогах должны располагаться вне пешеходной части.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95. Светильники на улицах и дорогах с рядовой посадкой деревьев следует устанавливать вне крон деревьев на удлиненных кронштейнах, обращенных в сторону проезжей части улицы, или применять тросовый подвес светильников.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96. Включение и отключение объектов наружного освещения должно осуществляться в соответствии с утвержденным графиком, согласованным с администрацией город</w:t>
      </w:r>
      <w:r w:rsidR="003D246A">
        <w:rPr>
          <w:rFonts w:ascii="Calibri" w:hAnsi="Calibri" w:cs="Calibri"/>
        </w:rPr>
        <w:t>а Боровичи</w:t>
      </w:r>
      <w:r>
        <w:rPr>
          <w:rFonts w:ascii="Calibri" w:hAnsi="Calibri" w:cs="Calibri"/>
        </w:rPr>
        <w:t>, а установок световой информации - по решению владельцев.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97. Эксплуатацию и ремонт уличного и придомового освещения, подключенного к единой системе наружного освещения, осуществляет организация, в ведении которой находятся данные сети освещения.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Содержание и ремонт придомового освещения, подключенного к вводным распределительным устройствам жилых домов, осуществляют управляющие организации.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98. Опоры наружного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очищаться от надписей и любой информационно-печатной продукции, содержаться в исправном состоянии и чистоте.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99. При замене опор наружного освещения, опор контактной сети железнодорожного транспорта указанные конструкции должны быть демонтированы и вывезены владельцами сетей.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Вывоз сбитых опор наружного освещения осуществляется организацией, в ведении которой они находятся, на дорогах - незамедлительно, на остальных территориях - в течение суток с момента обнаружения такой необходимости (демонтажа).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100. За исправное и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организация, в чьем ведении находятся данные опоры.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101. Не допускается эксплуатация устройств наружного освещения при наличии обрывов проводов, повреждений опор, изоляторов.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102. Не допускается самовольное подсоединение и подключение проводов и кабелей к сетям и устройствам наружного освещения.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103. Собственники (владельцы)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103.1. Следить за надлежащим освещением улиц, дорог, качеством опор и светильников, осветительных установок, при нарушении или повреждении выполнять своевременный ремонт.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103.2. Следить за включением и отключением освещения в соответствии с установленным порядком.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103.3. Соблюдать правила установки, содержания, размещения и эксплуатации наружного освещения и оформления.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103.4. Своевременно осуществлять восстановление работоспособности наружного освещения.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Срок восстановления работоспособности отдельных светильников не должен превышать 10 суток с момента обнаружения неисправностей или поступления соответствующего сообщения.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104. Ответственность за уборку территорий вокруг мачт и опор наружного освещения, расположенных на тротуарах, возлагается на ответственных за уборку тротуаров лиц.</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малых архитектурных форм</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105. К малым архитектурным формам относятся: элементы монументально-декоративного оформления, устройства для оформления мобильного и вертикального озеленения, водные устройства, детские игровые формы, муниципальная мебель на территории городского поселения.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элементам монументально-декоративного оформления поселений относятся скульптурно-архитектурные композиции, монументально-декоративные композиции, монументы, памятные знаки и др.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106. Содержание малых архитектурных форм осуществляется правообладателями земельных участков в границах предоставленных земельных участков, на территориях общего пользования - владельцами малых архитектурных форм.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107. Владельцы малых архитектурных форм обязаны: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107.1. Содержать малые архитектурные формы в чистоте и исправном состоянии.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107.2. В весенний период выполнять плановый осмотр малых архитектурных форм, производить их очистку от старой краски, ржавчины, промывку, окраску, а также замену сломанных элементов.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107.3. В зимний период очищать малые архитектурные формы, а также подходы к ним от снега и наледи.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107.4. Обустраивать песочницы с гладкой ограждающей поверхностью, менять песок по мере необходимости.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107.5. Следить за соответствием требованиям прочности, надежности и безопасности конструктивных элементов оборудования детских, спортивных, хозяйственных площадок и площадок для отдыха.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107.6. В период работы фонтанов выполнять ежедневную очистку водной поверхности от мусора.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108.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108.1. Использовать малые архитектурные формы не по назначению (отдых взрослых на детских игровых площадках, сушка белья на спортивных площадках и т.д.).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108.2. Развешивать и наклеивать любую информационно-печатную продукцию на малых архитектурных формах.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108.3. Ломать и повреждать малые архитектурные формы и их конструктивные элементы.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108.4. Купаться в фонтанах.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109. Фонтаны: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сроки включения фонтанов, режимы их работы, график промывки и очистки чаш, технологические перерывы и окончание работы определяются органами местного самоуправления муниципальных образований </w:t>
      </w:r>
      <w:r w:rsidR="00B646BC">
        <w:rPr>
          <w:rFonts w:ascii="Calibri" w:hAnsi="Calibri" w:cs="Calibri"/>
        </w:rPr>
        <w:t>Новгородской</w:t>
      </w:r>
      <w:r>
        <w:rPr>
          <w:rFonts w:ascii="Calibri" w:hAnsi="Calibri" w:cs="Calibri"/>
        </w:rPr>
        <w:t xml:space="preserve"> области;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фонтаны должны содержаться в чистоте, в том числе и в период их отключения.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нестационарных объектов</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110. Размещение нестационарных объектов осуществляется согласно схеме размещения таких объектов в порядке, установленном муниципальным правовым актом.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По истечении срока договора аренды земельного участка нестационарный объект должен быть демонтирован арендатором, а земельный участок - освобожден и приведен в первоначальное состояние.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 Юридические и физические лица, являющиеся собственниками нестационарных объектов, обязаны: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112.1. Осуществлять их ремонт и окраску. Ремонт должен выполняться с учетом сохранения внешнего вида и цветового решения, определенных проектной документацией.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112.2. Обеспечивать сохранность зеленых насаждений, газонов, бордюрного камня, малых архитектурных форм (при их наличии) на прилегающей территории, содержать указанную территорию в соответствии с требованиями, установленными настоящими Правилами.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112.3. Устанавливать урны возле нестационарных объектов, очищать урны от отходов в течение дня по мере необходимости, но не реже одного раза в сутки, окрашивать урны не реже одного раза в год.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113.1. Возводить к нестационарным объектам пристройки, козырьки, навесы и прочие конструкции, не предусмотренные проектами.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113.2. Выставлять торгово-холодильное оборудование около нестационарных объектов.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113.3. Складировать тару, товары, детали, иные предметы бытового и производственного характера у нестационарных объектов и на их крышах, а также использовать нестационарные объекты под складские цели.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113.4. Загромождать оборудованием, отходами противопожарные разрывы между нестационарными объектами.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113.5. Размещать нестационарные объекты в арках зданий, на газонах, площадках (детских, отдыха, спортивных, транспортных стоянок),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10 м от остановочных павильонов, 25 м - от вентиляционных шахт, 20 м - от окон жилых помещений, перед витринами торговых организаций, 3 м - от ствола дерева, 1,5 м - от внешней границы кроны кустарника.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мест производства строительных работ</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114. Содержание строительных площадок и прилегающих к ним территорий, восстановление благоустройства после окончания ремонтных, строительных и иных видов работ возлагаются на застройщика.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 До начала строительных, ремонтных и иных видов работ необходимо:</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115.1. Установить ограждение по всему периметру территории строительной площадки. Ограждения строительных площадок должны иметь внешний вид, соответствующий установленным нормативам,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строительной площадки должно быть установлено освещение.</w:t>
      </w:r>
    </w:p>
    <w:p w:rsidR="00E4247A" w:rsidRDefault="00E4247A">
      <w:pPr>
        <w:widowControl w:val="0"/>
        <w:autoSpaceDE w:val="0"/>
        <w:autoSpaceDN w:val="0"/>
        <w:adjustRightInd w:val="0"/>
        <w:spacing w:after="0" w:line="240" w:lineRule="auto"/>
        <w:ind w:firstLine="540"/>
        <w:jc w:val="both"/>
        <w:rPr>
          <w:rFonts w:ascii="Calibri" w:hAnsi="Calibri" w:cs="Calibri"/>
        </w:rPr>
      </w:pPr>
      <w:bookmarkStart w:id="2" w:name="Par439"/>
      <w:bookmarkEnd w:id="2"/>
      <w:r>
        <w:rPr>
          <w:rFonts w:ascii="Calibri" w:hAnsi="Calibri" w:cs="Calibri"/>
        </w:rPr>
        <w:t>115.2. Обеспечить общую устойчивость, прочность, надежность, эксплуатационную безопасность ограждения строительной площадки.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115.3. Следить за надлежащим техническим состоянием ограждения строительной площадки, ее чистотой, своевременной очисткой от грязи, снега, наледи, информационно-печатной продукции.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115.4. Разместить при въезде на территорию строительной площадки информационный щит строительного объекта, отвечающий требованиям действующих строительных норм и правил, и содержать его в надлежащем состоянии.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115.5. Обеспечить устройство временных тротуаров для пешеходов.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115.6. Оборудовать благоустроенные подъезды к строительной площадке, внутриплощадочные проезды и пункты очистки или мойки колес транспортных средств на выездах, исключающих вынос грязи и мусора на проезжую часть улиц (проездов).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115.7. Согласовать маршрут движения грузового автотранспорта (более 10 тонн) на подъездах к строительной площадке, обеспечивающий сохранность дорог и проездов.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115.8. Обеспечить наличие на территории строительной площадки контейнеров и (или) бункеров для сбора твердых бытовых, крупногабаритных и строительных отходов.</w:t>
      </w:r>
    </w:p>
    <w:p w:rsidR="00E4247A" w:rsidRDefault="00E4247A">
      <w:pPr>
        <w:widowControl w:val="0"/>
        <w:autoSpaceDE w:val="0"/>
        <w:autoSpaceDN w:val="0"/>
        <w:adjustRightInd w:val="0"/>
        <w:spacing w:after="0" w:line="240" w:lineRule="auto"/>
        <w:ind w:firstLine="540"/>
        <w:jc w:val="both"/>
        <w:rPr>
          <w:rFonts w:ascii="Calibri" w:hAnsi="Calibri" w:cs="Calibri"/>
        </w:rPr>
      </w:pPr>
      <w:bookmarkStart w:id="3" w:name="Par446"/>
      <w:bookmarkEnd w:id="3"/>
      <w:r>
        <w:rPr>
          <w:rFonts w:ascii="Calibri" w:hAnsi="Calibri" w:cs="Calibri"/>
        </w:rPr>
        <w:t>115.9. Обеспечить организацию вывоза с территории строительной площадки твердых бытовых, крупногабаритных и строительных отходов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115.10. Обеспечить вывоз снега, убранного с территории строительной площадки и не содержащего отходы, на снегоплавильные станции или в специально отведенные для этих целей места.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115.11. Обеспечить при производстве работ ежедневную уборку прилегающей территории строительной площадки, подъездов к ней и тротуаров от грязи, мусора, снега, льда (учитывая время года (зима, лето).</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115.12. Обеспечить при производстве работ сохранность действующих подземных инженерных коммуникаций, сетей наружного освещения, зеленых насаждений и малых архитектурных форм.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115.13. Согласовать с администрацией город</w:t>
      </w:r>
      <w:r w:rsidR="008D256E">
        <w:rPr>
          <w:rFonts w:ascii="Calibri" w:hAnsi="Calibri" w:cs="Calibri"/>
        </w:rPr>
        <w:t>а Боровичи</w:t>
      </w:r>
      <w:r>
        <w:rPr>
          <w:rFonts w:ascii="Calibri" w:hAnsi="Calibri" w:cs="Calibri"/>
        </w:rPr>
        <w:t xml:space="preserve"> специально отведенные места для вывоза грунта со строительной площадки.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116. В течение всего периода проведения строительных и (или) ремонтных работ необходимо соблюдать требования, указанные в </w:t>
      </w:r>
      <w:hyperlink w:anchor="Par439" w:history="1">
        <w:r>
          <w:rPr>
            <w:rFonts w:ascii="Calibri" w:hAnsi="Calibri" w:cs="Calibri"/>
            <w:color w:val="0000FF"/>
          </w:rPr>
          <w:t>подпунктах 2</w:t>
        </w:r>
      </w:hyperlink>
      <w:r>
        <w:rPr>
          <w:rFonts w:ascii="Calibri" w:hAnsi="Calibri" w:cs="Calibri"/>
        </w:rPr>
        <w:t>-</w:t>
      </w:r>
      <w:hyperlink w:anchor="Par446" w:history="1">
        <w:r>
          <w:rPr>
            <w:rFonts w:ascii="Calibri" w:hAnsi="Calibri" w:cs="Calibri"/>
            <w:color w:val="0000FF"/>
          </w:rPr>
          <w:t>9 пункта 115</w:t>
        </w:r>
      </w:hyperlink>
      <w:r>
        <w:rPr>
          <w:rFonts w:ascii="Calibri" w:hAnsi="Calibri" w:cs="Calibri"/>
        </w:rPr>
        <w:t xml:space="preserve"> настоящих Правил,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117. Строительные материалы, оборудование, автотранспорт и передвижные механизмы, подсобные помещения, бытовые вагончики для временного нахождения рабочих и служащих, места для временного хранения и накопления транспортных партий строительных отходов размещаются в пределах строительных площадок в соответствии с проектом организации строительства и планом производства работ.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строительной площадки, места для этого определяются по согласованию с администрацией город</w:t>
      </w:r>
      <w:r w:rsidR="008D256E">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118.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118.1. Организация и проведение вблизи жилой зоны строительных, ремонтных, погрузочно-разгрузочных и других работ, сопровождающихся нарушением тишины и покоя, за исключением спасательных, аварийно-восстановительных и других неотложных работ, связанных с обеспечением личной и общественной безопасности граждан, с 21.00 до 8.00 в будние дни (с понедельника по пятницу включительно) и с 22.00 до 10.00 в выходные и установленные федеральным законодательством нерабочие праздничные дни.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118.2. Выполнять сужение или закрытие проезжей части дорог и тротуаров без соответствующего разрешения (распоряжения) администрации город</w:t>
      </w:r>
      <w:r w:rsidR="008D256E">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118.3. Сжигать мусор и утилизировать отходы строительного производства.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118.4. Перевозить грунт, мусор, сыпучие строительные материалы, легкую тару, спил деревьев без покрытия брезентом или другим материалом, исключающим загрязнение дорог, а также транспортировать строительные смеси и растворы (в том числе цементно-песчаный раствор, известковые, бетонные смеси) без принятия мер, исключающих возможность пролития их на дорогу, тротуар, обочину или прилегающую к дороге полосу газона.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118.5.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119. При производстве работ запрещается: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повреждать существующие сооружения, приготовлять раствор и бетон непосредственно на проезжей части улиц;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производить откачку воды из колодцев, траншей, котлованов непосредственно на тротуары и проезжую часть улиц;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оставлять на проезжей части и тротуарах землю и строительный мусор после окончания работ;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занимать излишнюю площадь под складирование, ограждение работ сверх установленных границ;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загромождать проходы и въезды во дворы, нарушать нормальный проезд транспорта и движение пешеходов;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осуществлять выезд автотранспорта со строительных площадок без очистки колес от налипшего грунта.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мест погребения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120. Содержание мест погребения, предоставленных в соответствии с этическими, санитарными и экологическими требованиями, осуществляется в соответствии с требованиями федерального законодательства и правил содержания мест погребения, установленных муниципальным правовым актом.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121. Санитарное содержание мест погребения осуществляет специализированная служба по вопросам похоронного дела.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122. Требования к содержанию мест погребения: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122.1. Урны на территориях общественных туалетов должны быть очищены.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122.2. Контейнеры для отходов и урны на территории кладбища должны быть очищены. Отходы должны вывозиться по мере накопления.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122.3. Не допускается наличие древесных насаждений поваленных и в аварийном состоянии. Аварийные древесные насаждения подлежат вырубке.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123. Особенности содержания мест погребения в зимний период: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123.1. Центральные дороги кладбищ, подъездные дороги, тротуары должны быть расширены и очищены от снега. Допускается наличие ровного снежного наката без наличия ледяных отложений.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123.2. Центральные дороги, подъездные дороги, тротуары должны быть обработаны противогололедными материалами.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123.3. В первую очередь осуществлять вывоз снега, скалывание льда и удаление снежно-ледяных образований с центральных и подъездных дорог.</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123.4. Не допускается применение противогололедных материалов на пешеходных зонах мест погребения, складирование счищаемого с дорог засоленного снега и льда на могилы, газоны, кустарники.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124. Особенности содержания мест погребения в летний период: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124.1. Центральные дороги, подъездные пути, тротуары, проходы между могилами и иные территории общего пользования на местах погребения должны быть очищены от различного рода загрязнений.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124.2. Мероприятия по санитарной обрезке зеленых насаждений, удалению поросли сорной древесно-кустарниковой растительности должны производиться ежегодно.</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125. Работы по уходу за местом захоронения, надмогильным сооружением (кресты, памятники, плиты, склепы и т.п.), посадка цветов и декоративных кустарников, уход за нишей в колумбарии производятся законным представителем умершего или иным лицом с обязательным соблюдением санитарных требований.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Содержание стоянок длительного и краткосрочного хранения</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автотранспортных средств</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126. Содержание стоянок длительного и краткосрочного хранения автотранспортных средств (далее - стоянка) и прилегающих к ним территорий осуществляется правообладателем земельного участка (далее - владелец), предоставленного для размещения стоянки в соответствии с действующими строительными нормами и правилами, а также настоящими Правилами.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127. Площадки автостоянок должны иметь железобетонное, бетонное, асфальтобетонное или щебеночное покрытие, осветительное и информационное оборудование, подъездные пути с твердым покрытием. Площадки для длительного хранения автомобилей могут быть оборудованы навесами, легкими ограждениями боксов, смотровыми эстакадами.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128. Территория гаражей-стоянок должна быть оборудована централизованной ливневой системой водоотведения с очисткой ливневых стоков и должна содержаться в чистоте и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129. На территории гаражей-стоянок, площадок для хранения автомобилей организуется раздельный сбор отработанных масел, автомобильных покрышек, металлолома и т.п. на площадках, имеющих твердое покрытие, и под навесом.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130. Кровля здания гаража-стоянки в случае его размещения в окружении многоэтажной жилой и общественной застройки должна содержаться в чистоте.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131. На территории гаражей-стоянок, площадок для хранения автомобилей должен быть установлен контейнер (с крышкой) для сбора мусора, вывоз которого осуществляется согласно заключенным договорам.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 Владельцы обязаны: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132.1. Установить по всему периметру территорий стоянок ограждение, которое должно быть устойчивым к механическим воздействиям и воздействиям внешней среды.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132.2. Следить за надлежащим техническим состоянием ограждений стоянок, их чистотой, своевременной очисткой от грязи, снега, наледи, информационно-печатной продукции.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132.3. Не допускать складирования материалов, хранения разукомплектованного транспорта, различных конструкций на территориях стоянок и территориях, прилегающих к стоянкам.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132.4. Оборудовать территории стоянок наружным освещением, обеспечивающим равномерное распределение света, соответствующим требованиям действующих норм и правил.</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132.5. Не допускать на территориях стоянок строительства иных капитальных и временных зданий, сооружений, торговых павильонов, киосков, навесов и т.п., не предусмотренных проектом.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132.6. Не допускать на территориях стоянок мойку автомобилей и стоянку автомобилей, имеющих течь горюче-смазочных материалов.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132.7. Содержать территории стоянок с соблюдением санитарных и противопожарных правил.</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132.8. Регулярно проводить санитарную обработку и очистку прилегающих территорий, при необходимости установить контейнеры (урны) для сбора отходов, обеспечить регулярный вывоз твердых бытовых отходов, снега.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132.9. Не допускать сжигание, а также размещение в местах сбора мусора и на контейнерных площадках автомобильных покрышек и иных замененных частей транспортной техники.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Праздничное оформление территории городского поселения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133. Праздничное оформление территории городского поселения выполняется в период проведения государственных и местных праздников, мероприятий, связанных со знаменательными событиями.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Праздничное оформление включает вывеску государственных и муниципальных флагов, лозунгов, гирлянд, панно, установку декоративных элементов и композиций, стендов, трибун, эстрад, а также устройство праздничной иллюминации.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изготовлении и установке элементов праздничного оформления не допускается снимать, повреждать и ухудшать видимость технических средств регулирования дорожного движения.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IV. Порядок уборки территорий общего пользования,</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включая перечень работ по благоустройству</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и периодичность их выполнения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Общие требования к уборке и содержанию территории</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городского поселения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134. Период зимней уборки устанавливается с 1 ноября по 31 марта. Период летней уборки устанавливается с 1 апреля по 31 октября. В случае значительного отклонения от среднего индивидуальных климатических особенностей текущей зимы сроки начала и окончания зимней уборки могут изменяться решением организаций, выполняющих функции заказчика работ по содержанию сети дорог и улиц.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135. Уборка территории городского поселения осуществляется путем проведения: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систематических работ по содержанию, уборке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единичных массовых мероприятий (субботники, декады, месячники) в соответствии с правовыми актами администрации город</w:t>
      </w:r>
      <w:r w:rsidR="00076ABD">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 Уборка территории городского поселения в летний период проводится с целью снижения загрязненности территории посредством мойки, полива, подметания и проведения других работ по содержанию территории и включает в себя: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136.1. Подметание территорий с искусственным покрытием, мойку от пыли и грязи дорожных покрытий объектов улично-дорожной сети и других территорий с искусственным покрытием, оборудованных ливневой канализацией (выполняется механическим и ручным способом). Мойка дорожных покрытий, площадей, тротуаров и других территорий с искусственным покрытием производится на всю ширину покрытия.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136.2. Очистку решеток ливневой канализации.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136.3. Сбор мусора со всех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136.4. Ежегодную, в срок до 1 июня, окраску малых архитектурных форм, садовой и уличной мебели, урн, спортивных и детских площадок, ограждений, бордюров.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136.5. Периодическое кошение травы (при высоте травы более 15 см) и уборку скошенной травы. Высота травяного покрова на территории город</w:t>
      </w:r>
      <w:r w:rsidR="00076ABD">
        <w:rPr>
          <w:rFonts w:ascii="Calibri" w:hAnsi="Calibri" w:cs="Calibri"/>
        </w:rPr>
        <w:t>а Боровичи</w:t>
      </w:r>
      <w:r>
        <w:rPr>
          <w:rFonts w:ascii="Calibri" w:hAnsi="Calibri" w:cs="Calibri"/>
        </w:rPr>
        <w:t>, в полосе отвода автомобильных и железных дорог, на разделительных полосах автомобильных дорог не должна превышать 20 см.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136.6. В период листопада - сбор и вывоз опавшей листвы с искусственно созданных газонов.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136.7. Уборку лотков у бордюра от мусора после мойки.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137. Собранный мусор, смет, листва, скошенная трава, ветки должны вывозиться в соответствии с установленными требованиями.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138. В период листопада организации, ответственные за уборку территорий, выполняют сгребание и вывоз опавшей листвы с газонов вдоль улиц и дорог.</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139. Уборка территории общего пользования в зимний период включает в себя: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139.1. Очистку дорожных покрытий и тротуаров от снега.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139.2. При возникновении скользкости или гололеда - обработку противогололедным материалом пешеходных зон, лестниц, дорожных покрытий.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139.3. В весенний период - рыхление снега и организацию отвода талых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140. Технология и режимы производства уборочных работ, выполняемых на территории городского поселения, должны обеспечивать беспрепятственное движение транспортных средств и пешеходов независимо от погодных условий.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141. Особенности уборки пешеходных тротуаров, наземных переходов, лестниц в зимний период: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141.1. Пешеходные тротуары, наземные переходы, лестницы должны быть очищены от свежевыпавшего снега на всю ширину пешеходной части указанных сооружений. Допускается наличие равномерно уплотненного слоя снега, толщина слоя при этом не должна превышать установленных норм.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Снегоуборочные работы (механизированное подметание и ручная зачистка) на тротуарах, пешеходных дорожках и посадочных площадках общественного пассажирского транспорта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период снегопада тротуары и лестничные сходы, площадки и ступеньки при входе в здания и другие места общественного пользования должны обрабатываться противогололедными материалами и расчищаться проходы для движения пешеходов.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141.2. В период интенсивного снегопада (10-15 см свежевыпавшего снега в сутки) пешеходные тротуары, лестницы должны обрабатываться противогололедными материалами и расчищаться.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141.3. При оповещении о гололеде или возможности его возникновения в первую очередь лестничные сходы, а затем и тротуары обрабатываются противогололедными материалами в полосе движения пешеходов в течение 2 часов.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141.4. Допускается складирование рыхлого снега, не загрязненного отходами и химическими реагентами, на газон или в места, заранее определенные для этих целей, при условии сохранности зеленых насаждений и обеспечении оттока талых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 На территории город</w:t>
      </w:r>
      <w:r w:rsidR="00076ABD">
        <w:rPr>
          <w:rFonts w:ascii="Calibri" w:hAnsi="Calibri" w:cs="Calibri"/>
        </w:rPr>
        <w:t>а Боровичи</w:t>
      </w:r>
      <w:r>
        <w:rPr>
          <w:rFonts w:ascii="Calibri" w:hAnsi="Calibri" w:cs="Calibri"/>
        </w:rPr>
        <w:t xml:space="preserve">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142.1. Сорить на улицах, площадях, участках с зелеными насаждениями, в скверах, парках, на газонах, на пляжах и других территориях общего пользования.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142.2. Устанавливать мемориальные надмогильные сооружения на территориях общего пользования вне мест погребения, отведенных в соответствии с действующим законодательством.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142.3. Осуществлять мойку и техническое обслуживание транспортных средств в местах, не предусмотренных для этих целей, в том числе на конечных пунктах муниципальных маршрутов общественного транспорта.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142.4.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благоустройства на территориях общего пользования, а также осуществлять их самовольную переделку, перестройку и перестановку.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142.5. Наносить надписи, рисунки, расклеивать и развешивать информационно-печатную продукцию, наносить граффити на остановках ожидания общественного транспорта, стенах, столбах, ограждениях (заборах) и иных, не предусмотренных для этих целей объектах.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142.6. Размещать и складировать тару, промышленные товары и иные предметы торговли на тротуарах, газонах, дорогах.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143. Лица, разместившие отходы (мусор, снег, грунт и т.п.) в несанкционированных местах, обязаны за свой счет провести уборку и очистку данной территории, а при необходимости - рекультивацию земельного участка.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если не установлено лицо, разместившее отходы в несанкционированном месте, удаление отходов и рекультивация территорий несанкционированных свалок проводится организациями, ответственными за уборку данной территории (либо специализированной организацией, осуществляющей вывоз отходов, если предоставление данного вида услуг предусмотрено договором).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144. Ликвидация свалок, стихийно возникающих на земельных участках (территориях), не предоставленных в установленном порядке и находящихся в муниципальной собственности, обеспечивается уполномоченным органом администрации город</w:t>
      </w:r>
      <w:r w:rsidR="00076ABD">
        <w:rPr>
          <w:rFonts w:ascii="Calibri" w:hAnsi="Calibri" w:cs="Calibri"/>
        </w:rPr>
        <w:t>а Боровичи</w:t>
      </w:r>
      <w:r>
        <w:rPr>
          <w:rFonts w:ascii="Calibri" w:hAnsi="Calibri" w:cs="Calibri"/>
        </w:rPr>
        <w:t xml:space="preserve"> за счет бюджетных средств.</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Уборка автомобильных дорог</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145. Уборка автомобильных дорог (далее - дороги) включает комплекс мероприятий по регулярной очистке проезжей части, тротуаров, парковок (парковочных карманов), остановок ожидания общественного транспорта, искусственных дорожных сооружений от грязи, мусора, снега и льда.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146. Уборка дорог в весенне-летний период включает мытье, поливку, ликвидацию запыленности, подметание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Уборка дорог в осенне-зимний период предусматривает уборку и вывоз мусора, снега и льда, грязи, посыпку дорог песко-соляной смесью, посыпку тротуаров сухим песком.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147. Мойка проезжей части на всю ширину искусственных покрытий площадей, магистралей, улиц и проездов, искусственных дорожных сооружений производится в ночное (с 23.00 до 7.00) и дневное (с 7.00 до 23.00) время.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мойке проезжей части не допускается выбивание струей воды смета и мусора на тротуары, газоны, остановки ожидания общественного транспорта, близко расположенные фасады зданий, объекты торговли и т.д.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148. Очистка урн, расположенных вдоль дорог, производится не реже одного раза в день.</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149. Конечные отстойно-разворотные площадки общественного транспорта оборудуются биотуалетами и контейнерами для сбора отходов организациями, осуществляющими перевозки общественным транспортом.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летний период площадки очищаются от смета, грязи и пыли, в зимний период осуществляется очистка и вывоз снега, при гололедице проводится обработка противогололедными материалами.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150. Павильоны ожидания общественного транспорта должны быть незапыленными, окрашены и помыты, очищены от несанкционированной информационно-печатной продукции, граффити. В зимний период должны быть очищены от снега.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Уборка территории павильонов ожидания общественного транспорта должна осуществляться в летний и зимний период не менее 26 раз в месяц.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151. Требования к летней уборке дорог по отдельным элементам: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151.1. Проезжая часть должна быть полностью очищена от различного вида загрязнений.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151.2. Двухметровые лотковые зоны не должны иметь грунтово-песчаных наносов и загрязнений. Допускаются небольшие загрязнения песчаными частицами и различным мелким мусором, которые могут появиться в промежутках между циклами работы специализированных машин.</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151.3. Тротуары и расположенные на них остановки ожидания общественного транспорта должны быть полностью очищены от грунтово-песчаных наносов, различного мусора и промыты. Допускаются небольшие отдельные загрязнения песком и мелким мусором, которые могут появиться в промежутках между циклами уборки.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151.4. Обочины дорог должны быть очищены от крупногабаритных отходов и другого мусора.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151.5. Разделительные полосы должны постоянно очищаться от песка, грязи и мелкого мусора по всей поверхности. Шумозащитные стенки, металлические ограждения, дорожные знаки и указатели должны быть промыты не менее двух раз в год.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Разделительные полосы, выполненные в виде газонов, должны быть очищены от мусора, высота травяного покрова не должна превышать 10-15 см.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151.6. В полосе отвода дорог высота травяного покрова не должна превышать 10-15 см.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 Требования к зимней уборке дорог:</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152.1. Уборка дорог в зимний период включает: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очистку от снега и наледи проезжей части, остановок ожидания общественного транспорта, подметание, сдвигание снега в валы и вывоз снега;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обработку проезжей части, тротуаров, остановок ожидания общественного транспорта противогололедными материалами с момента начала снегопада и при появлении гололеда.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152.2. Уборка снега с проезжей части дорог, тротуаров, парковок (парковочных карманов), остановок ожидания общественного транспорта должна производиться регулярно с момента установления снежного покрова.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152.3. Снегоуборочные работы (механизированное подметание и ручная зачистка) на посадочных площадках общественного пассажирского транспорта начинаются сразу по окончании снегопада. Снег с остановок ожидания общественного транспорта, перекрестков, пешеходных переходов должен вывозиться в течение суток после окончания снегопада.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152.4. При уборке проезжей части дорог механизированным способом (комплексами уборочной техники) и при образовании снежных валов валы необходимо раздвигать в местах пешеходных переходов, перед парковками (парковочными карманами), остановками ожидания общественного транспорта, проездами.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152.5. Снег, счищаемый с проезжей части дорог и прилегающих к ним тротуаров, сдвигается на широких улицах, площадях и проспектах на разделительную полосу, на дорогах, имеющих обочину, - на обочину, на остальных улицах - в прилотковую часть дороги (в зависимости от ширины проезжей части - с одной или с двух сторон улицы) и формируется в валы.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перекрестках, остановках ожидания общественного транспорта, пешеходных переходах, в местах расположения дождеприемных колодцев валы снега расчищаются на перекрестке - на ширину перекрестка, на остановках ожидания общественного транспорта - на длину посадочной площадки, в местах пешеходных переходов - на ширину перехода, но не менее чем на 5 м, в местах расположения дождеприемных колодцев - не менее чем на 1,5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152.6. Вывоз снега производится в первую очередь с мостов и путепроводов, узких улиц с маршрутным движением общественного транспорта, от остановок пассажирского транспорта и других мест возможного скопления пешеходов и транспортных средств.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152.7. Во время снегопада снег с проезжей части дорог должен вывозиться на снегоплавильные станции либо в специально отведенные места. Снегоплавильные станции либо специально отведенные места оборудуются подъездными путями, бытовыми помещениями и ограждениями.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152.8. При уборке дорог необходимо обеспечить сохранность опор наружного освещения, приопорных щитков, шкафов управления и иных сооружений, деревьев, кустарников, а также сохранность зеленых насаждений при механизированной уборке снега вдоль проезжей части.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153.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153.1. Выдвигать или перемещать на проезжую часть дорог и проездов снег, лед, счищаемый с внутриквартальных проездов, дворовых территорий, территорий предприятий, организаций, строительных площадок, торговых объектов, а также при отсутствии договора с лицом, осуществляющим уборку проезжей части.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153.2. Применять техническую соль и жидкий хлористый кальций в качестве противогололедного реагента в парках, скверах, дворах и прочих пешеходных зонах и на территориях с зелеными насаждениями.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153.3. Роторная переброска и перемещение загрязненного песко-соляными смесями снега, а также сколотого льда на газоны, цветники, кустарники и другие зеленые насаждения.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153.4. Вывозить и складировать снег в местах, не согласованных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153.5. Формирование снежных валов: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 пересечениях дорог и улиц в одном уровне и вблизи железнодорожных переездов в зоне треугольника видимости.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Уборка, санитарное содержание и благоустройство мест отдыха</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и массового пребывания людей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154. К местам отдыха и массового пребывания людей относятся: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площади, парки, скверы, бульвары, набережные, пляжи;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места активного отдыха и зрелищных мероприятий - стадионы, игровые комплексы, открытые сценические площадки и т.д.;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территории объектов торговли - розничные рынки, торговые комплексы, комплексы объектов нестационарной мелкорозничной сети, общественного питания, социально-культурного назначения - театры, кинотеатры и др.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155. При уборке в зимний период дорог в парках, садах, скверах, на бульварах, набережных и в других зонах отдыха допускается временное складирование снега, не содержащего химических реагентов, в места, заранее определенные для этих целей, при условии сохранности зеленых насаждений и обеспечении оттока талых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156. Уборка и санитарное содержание пляжей: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156.1. Основная уборка пляжа производится после его закрытия и включает уборку берега, раздевалок, зеленой зоны и уборку и дезинфекцию туалетов. Днем производится патрульная уборка и очистка наполненных отходами урн и мусоросборников.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Вывоз твердых бытовых отходов производится ежедневно.</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156.2. Территория пляжа оборудуется урнами.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156.3. Пляжи оборудуются общественными туалетами.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156.4. Удаление мусора, иных отходов и последующее выравнивание песка должны производиться ежедневно.</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156.5. В местах, предназначенных для купания, запрещаются стирка белья и купание животных.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157. Открытие пляжа без заключения договора на оказание услуг по вывозу и размещению твердых бытовых отходов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158. Уборка и санитарное содержание объектов торговли и (или) общественного питания: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158.1. Полная уборка территорий объектов торговли и (или) общественного питания и прилегающих территорий осуществляется не менее двух раз в сутки (утром и вечером). Днем проводится патрульная уборка и очистка наполненных отходами урн и мусоросборников.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158.2. У входа в объекты торговли и (или) общественного питания устанавливается не менее двух урн.</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158.3. В местах временной уличной торговли проводится уборка прилегающих территорий в радиусе 10 м, не допуская складирования тары и товаров на газонах и тротуарах.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158.4. Обеспечивается вывоз отходов.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159. Уборка территорий иных торговых площадок, комплексов объектов нестационарной мелкорозничной сети, социально-культурного назначения проводится после их закрытия с обязательной предварительной поливкой в теплое время года. Текущая уборка выполняется в течение дня. Обеспечивается ежедневный вывоз твердых бытовых отходов.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160. Благоустройство мест отдыха и массового пребывания людей: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160.1. Обязательный перечень элементов благоустройства на территории мест отдыха и массового пребывания людей включает озеленение, скамьи, урны и малые контейнеры для мусора, уличное техническое оборудование, осветительное оборудование, металлические ограждения.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160.2. Все территории мест отдыха и массового пребывания людей, за исключением пляжей, должны иметь твердое покрытие или растительный грунт с высеянными травами или зелеными насаждениями.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160.3. Участки озеленения на территориях мест отдыха и массового пребывания людей необходимо проектировать в виде цветников, газонов, одиночных, групповых, рядовых посадок, вертикальных, многоярусных, мобильных форм озеленения.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160.4. По мере загрязнения должна производиться очистка фонтанов, прудов, берегов рек на территории мест отдыха или массового пребывания людей.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160.5.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 На территориях мест отдыха и массового пребывания людей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161.1. Хранить, складировать тару и торговое оборудование в не предназначенных для этого местах.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161.2. Загрязнять территорию отходами производства и потребления.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161.3. Мыть и ремонтировать автотранспортные средства, сливать отработанные горюче-смазочные жидкости.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161.4. Устраивать автостоянки, гаражи, аттракционы, устанавливать рекламные конструкции с нарушением установленного порядка.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161.5. Повреждать газоны, объекты естественного и искусственного озеленения.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161.6. Повреждать малые архитектурные формы и перемещать их с установленных мест.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161.7. Сидеть на столах и спинках скамеек.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161.8. Выливать остатки жидких продуктов из квасных цистерн на тротуары, газоны и дороги.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161.9. Незаконно организовывать платные стоянки автотранспортных средств.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161.10. Самовольно размещать нестационарные объекты.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161.11. Нарушать асфальтобетонное покрытие тротуаров, целостность прилегающих зеленых зон и иных элементов благоустройства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161.12. Складировать твердые бытовые отходы в контейнеры (бункеры), предназначенные для сбора твердых бытовых отходов от населения, без наличия договора на размещение отходов в контейнеры (бункеры) для сбора твердых бытовых отходов с управляющими организациями.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Уборка, содержание и благоустройство придомовой территории</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многоквартирного дома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162. Уборка придомовой территории должна проводиться в следующей последовательности: уборка тротуаров, пешеходных дорожек (в случае гололеда и скользкости - обработка противогололедными материалами), а затем - дворовых проездов и иных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163. Летняя уборка: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163.1. Летняя уборка придомовых территорий: подметание, мойка или поливка вручную или с помощью спецмашин - должна выполняться преимущественно в ранние утренние и поздние вечерние часы.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163.2. Мойку тротуаров следует проводить только на открытых тротуарах, непосредственно граничащих с прилотковой полосой, и в направлении от зданий к проезжей части улицы.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163.3. Поливка тротуаров в жаркое время дня должна производиться по мере необходимости.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164. Зимняя уборка: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164.1. Накапливающийся на крышах снег должен своевременно сбрасываться на землю и перемещаться в прилотковую полосу, а на широких тротуарах - формироваться в валы.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164.2. Убираемый снег должен сдвигаться с тротуаров на проезжую часть в прилотковую полосу, а во дворах - к местам складирования.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164.3. Сдвинутый с внутриквартальных проездов снег следует укладывать в кучи и валы, расположенные параллельно бортовому камню, или складировать вдоль проезда.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164.4. Допускается складировать снег, собираемый во дворах, на внутриквартальных проездах, на газонах и на свободных территориях, не препятствующих свободному движению пешеходов и проезду автотранспорта, при обеспечении сохранения зеленых насаждений и отвода талых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164.5. Снег при ручной уборке тротуаров и внутриквартальных проездов должен убираться полностью, под скребок. При отсутствии усовершенствованных покрытий снег следует убирать под движок, оставляя слой снега для последующего его уплотнения.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164.6. Размягченные после обработки льдообразования должны быть сдвинуты или сметены, не допуская их попадания на открытый грунт, под деревья или на газоны.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165. С наступлением весны осуществляются: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165.1. Промывка и расчистка канавок для обеспечения оттока воды в местах, где это требуется для нормального отвода талых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165.2. Систематический сгон талой воды к люкам и приемным колодцам ливневой сети.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165.3. Очистка дворовых территорий после окончания таяния снега от мусора, оставшегося снега и льда.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166. Содержание придомовой территории многоквартирного дома: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166.1. Содержание придомовой территории многоквартирного дома (далее - придомовая территория) включает: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регулярную уборку;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ремонт и очистку люков и решеток смотровых и ливнеприемных колодцев, дренажей, лотков, перепускных труб;</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обеспечение беспрепятственного доступа к смотровым колодцам инженерных сетей, источникам пожарного водоснабжения (гидрантам, водоемам и т.д.);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сбор и вывоз твердых бытовых и крупногабаритных отходов;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озеленение и уход за существующими зелеными насаждениями;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содержание, текущий и капитальный ремонт малых архитектурных форм.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167. Все виды отходов должны собираться в контейнеры и бункеры, которые устанавливаются на контейнерных площадках, имеющих водонепроницаемое покрытие, в необходимом количестве в соответствии с нормами накопления твердых бытовых отходов.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168. Граждане, проживающие в многоквартирных домах, обязаны: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168.1. Поддерживать чистоту и порядок на придомовых территориях.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168.2. Размещать твердые бытовые и крупногабаритные отходы только в специальные контейнеры и на специальные площадки, расположенные на придомовых территориях.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 Управляющие организации обязаны обеспечить:</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169.1. Уборку придомовых территорий и поддержание чистоты.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169.2. Установку контейнеров для твердых бытовых отходов, а в неканализированных зданиях - помимо этого и сборников для жидких бытовых отходов.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169.3. Вывоз твердых бытовых и крупногабаритных отходов согласно утвержденному графику.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169.4. Содержание в чистоте и исправном состоянии контейнеров (бункеров) и контейнерных площадок, подъездов к ним.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169.5. Подготовку территории к сезонной эксплуатации, в том числе промывку и расчистку канавки для обеспечения оттока воды, систематический сгон талых вод к люкам и приемным колодцам ливневой сети, очистку территории после окончания таяния снега и осуществление иных необходимых работ.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169.6. Обработку скользких участков песко-соляными и (или) специальными противогололедными смесями.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169.7. Сохранность зеленых насаждений и надлежащий уход за ними.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169.8. Поддержание в исправном состоянии средств наружного освещения и их включение с наступлением темноты.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 На придомовой территории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170.1. Сжигать листву, любые виды отходов и мусор.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170.2. Вывешивать белье, одежду, ковры и прочие предметы вне хозяйственной площадки.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170.3. Загромождать подъезды к контейнерным площадкам.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170.4. Устанавливать контейнеры (бункеры) на проезжей части улиц и дорог, тротуарах, газонах и в зеленых зонах.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170.5. Самовольно устанавливать ограждения придомовых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170.6. Самовольно строить дворовые постройки.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170.7. Загромождать придомовую территорию металлическим ломом, бытовыми и строительными отходами, шлаком, золой и другими отходами производства и потребления, складировать и хранить тару.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170.8. Выливать помои, выбрасывать отходы и мусор.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170.9. Парковать и хранить транспортные средства на детских площадках, газонах, территориях с зелеными насаждениями вне зависимости от времени года, в том числе разукомплектованные (неисправные).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170.10. Организовывать платную стоянку автотранспортных средств.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170.11. Самовольно перекрывать внутриквартальные проезды посредством установки железобетонных блоков, столбов, ограждений, шлагбаумов, объектов, сооружений и других устройств.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170.12. Осуществлять мойку автомашин, слив топлива и масел, регулировать звуковые сигналы, тормоза и двигатели.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170.13. Производить любые работы, отрицательно влияющие на здоровье людей и окружающую среду.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170.14. Размещать любые предприятия торговли и общественного питания, включая палатки, киоски, ларьки, мини-рынки, павильоны, летние кафе, производственные объекты, предприятия по мелкому ремонту автомобилей, бытовой техники, обуви, а также автостоянки, кроме гостевых.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170.15. Осуществлять транзитное движение транспорта по внутридворовым проездам придомовой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171. Озеленение придомовых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171.1. Озеленение придомовых территорий, сохранность зеленых насаждений обеспечиваются управляющими организациями в соответствии с требованиями </w:t>
      </w:r>
      <w:hyperlink w:anchor="Par727" w:history="1">
        <w:r>
          <w:rPr>
            <w:rFonts w:ascii="Calibri" w:hAnsi="Calibri" w:cs="Calibri"/>
            <w:color w:val="0000FF"/>
          </w:rPr>
          <w:t>пунктов 183</w:t>
        </w:r>
      </w:hyperlink>
      <w:r>
        <w:rPr>
          <w:rFonts w:ascii="Calibri" w:hAnsi="Calibri" w:cs="Calibri"/>
        </w:rPr>
        <w:t>-</w:t>
      </w:r>
      <w:hyperlink w:anchor="Par764" w:history="1">
        <w:r>
          <w:rPr>
            <w:rFonts w:ascii="Calibri" w:hAnsi="Calibri" w:cs="Calibri"/>
            <w:color w:val="0000FF"/>
          </w:rPr>
          <w:t>191</w:t>
        </w:r>
      </w:hyperlink>
      <w:r>
        <w:rPr>
          <w:rFonts w:ascii="Calibri" w:hAnsi="Calibri" w:cs="Calibri"/>
        </w:rPr>
        <w:t xml:space="preserve"> настоящих Правил.</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171.2. При озеленении придомовой территории необходимо учитывать, что расстояние от стен жилых домов до оси стволов деревьев с кроной диаметром до 5 м должно составлять не менее 5 м. Для деревьев большего размера расстояние должно быть более 5 м, для кустарников - 1,5 м. Высота кустарников не должна превышать нижнего края оконного проема помещений первого этажа.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172. Управляющие организации обязаны обеспечить:</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172.1. Сохранность зеленых насаждений.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172.2. В летнее время и в сухую погоду поливку газонов, цветников, деревьев и кустарников.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172.3. Сохранность и целостность газонов без складирования на них строительных материалов, песка, мусора, снега, сколов льда и т.д.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172.4. Новую посадку деревьев и кустарников, перепланировку с изменением сети дорожек и размещением оборудования только по проектам, согласованным в установленном порядке, с соблюдением агротехнических условий.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172.5. Информирование жителей о графиках содержания и уборки придомовых территорий в зимний и летний периоды, о закреплении границ земельных участков дворовых территорий, об организациях, обслуживающих данные территории, и органах, контролирующих данную деятельность, путем размещения информации на информационных щитах, устанавливаемых на земельных участках многоквартирных домов по типовым проектам, рекомендуемым </w:t>
      </w:r>
      <w:r w:rsidR="00F93B9A">
        <w:rPr>
          <w:rFonts w:ascii="Calibri" w:hAnsi="Calibri" w:cs="Calibri"/>
        </w:rPr>
        <w:t>нормативными актами органов управления Новгородской области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173. Благоустройство придомовой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173.1. Территория каждого домовладения, как правило, должна иметь:</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площадку для отдыха взрослых;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детские игровые и спортивные площадки с озеленением и необходимым оборудованием малых архитектурных форм для летнего и зимнего отдыха детей.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174. На хозяйственной площадке должны находиться столбы с устройством для сушки белья, урны для мусора, скамейки. Площадку следует оградить живой изгородью. Устройство и благоустройство площадок, элементов оборудования мест отдыха необходимо осуществлять в соответствии с установленными требованиями.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175. Если размеры территории участка позволяют, в границах участка может быть размещена площадка для выгула собак.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176. Площадки перед подъездами домов, проездные и пешеходные дорожки должны иметь твердые покрытия. При устройстве твердых покрытий должна быть предусмотрена возможность свободного стока талых и ливневых вод.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177. Размещение транспортных средств на внутриквартальных территориях должно обеспечивать беспрепятственное передвижение людей, а также уборочной и специальной техники.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Уборка территорий индивидуальной жилой застройки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178. Владельцы жилых домов осуществляют ежедневную уборку (в том числе от снега) земельного участка и прилегающей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179. На территории индивидуальной жилой застройки не допускается выталкивать снег, выбрасывать мусор, сбрасывать шлак, сливать жидкие бытовые отходы за территорию домовладения.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180. Не допускается выдвигать или перемещать на проезжую часть дорог и проездов снег и лед, счищенные с дворовой и прилегающей территории.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V. Требования к элементам благоустройства территории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181. Наличие элементов благоустройства территории, являющихся неотъемлемыми компонентами благоустройства территории, должно разрабатываться и предусматриваться в проектной документации в соответствии с требованиями действующего законодательства.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Проектная документация на элементы благоустройства территории, располагаемые в зонах охраны объектов культурного наследия, согласовывается с органами, уполномоченными в области сохранения, использования, популяризации и государственной охраны объектов культурного наследия.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182. Содержание элементов благоустройства, включая работы по их восстановлению и ремонту, осуществляют владельцы элементов благоустройства.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Озеленение</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bookmarkStart w:id="4" w:name="Par727"/>
      <w:bookmarkEnd w:id="4"/>
      <w:r>
        <w:rPr>
          <w:rFonts w:ascii="Calibri" w:hAnsi="Calibri" w:cs="Calibri"/>
        </w:rPr>
        <w:t>183. Зеленые насаждения являются обязательным элементом благоустройства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проведении работ по благоустройству необходимо максимальное сохранение существующих зеленых насаждений.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184. На территории город</w:t>
      </w:r>
      <w:r w:rsidR="00CC736A">
        <w:rPr>
          <w:rFonts w:ascii="Calibri" w:hAnsi="Calibri" w:cs="Calibri"/>
        </w:rPr>
        <w:t>а Боровичи</w:t>
      </w:r>
      <w:r>
        <w:rPr>
          <w:rFonts w:ascii="Calibri" w:hAnsi="Calibri" w:cs="Calibri"/>
        </w:rPr>
        <w:t xml:space="preserve">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Стационарное и мобильное озеленение используют для создания архитектурно-ландшафтных объектов (газонов, садов, цветников, площадок с кустами и деревьями и т.п.) на естественных и искусственных элементах рельефа, фасадах (вертикальное озеленение) зданий и сооружений.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185. Содержание объектов озеленения - это комплекс работ по уходу за зелеными насаждениями и элементами благоустройства озелененных территорий, устранению незначительных деформаций и повреждений конструктивных элементов объемных сооружений, а также уборка передвижных малых форм в летнее и зимнее время.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186. Требования к производству работ на объектах озеленения.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186.1. При организации строительных площадок вблизи объектов озеленения следует предпринимать меры к сохранению целостности зеленых насаждений, отмеченных в проекте как сохраняемые, посредством огораживания, частичной обрезки низких и широких крон, охранительной обвязки стволов деревьев, связывания крон кустарников, засыпки гравием участков почвы под растениями, расположенными рядом с проездами и стоянками транспортных средств и иной техники в целях предупреждения уплотнения почвы.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186.2. Вертикальная планировка территории, прокладка подземных коммуникаций, обустройство дорог, проездов и тротуаров должны быть закончены перед началом озеленения.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186.3. При проведении ремонтных, строительных и прочих работ, связанных с нарушением почвенного слоя, необходимо снимать и сохранять плодородный слой почвы для его дальнейшего использования в зеленом строительстве. По окончании производства указанных выше работ необходимо восстановить нарушенные земельные участки и насаждения. Восстановление должно быть предусмотрено в проекте производства работ.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186.4. Листья и траву необходимо собирать в кучи с последующим компостированием или удалением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187. Владельцы зеленых насаждений обязаны: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187.1. Обеспечить сохранность и квалифицированный уход за зелеными насаждениями.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187.2. В летнее время года в сухую погоду обеспечивать полив газонов, цветников, деревьев и кустарников.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187.3. Обеспечить сохранность и целостность газонов, не допуская складирования на них различных материалов, отходов, мусора, противогололедных материалов, иных вредных веществ, а также снега, скола льда в случае, если это может причинить вред газонам.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187.4. Новые посадки и пересадку деревьев и кустарников, а также изменение планировки сетей дорожек, площадок, газонов производить только по проектам, согласованным с исполнительным органом местного самоуправления.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187.5. При наличии водоемов на объектах озеленения содержать их в чистоте и производить их капитальную очистку не реже одного раза в 10 лет.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 На озелененных территориях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 Размещать застройки, за исключением застроек, предназначенных для обеспечения их функционирования и обслуживания.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188.2. Осуществлять самовольную посадку и вырубку деревьев и кустарников, уничтожение газонов и цветников.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188.3. Передвигаться на транспортных средствах и ставить их на газонах и цветниках, за исключением случаев осуществления необходимых работ на данных территориях с условием обязательного проведения восстановительных работ.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188.4. Перемещаться, располагаться для отдыха и игр на газонах садов, скверов, мемориальных зон парков, на бульварах, являющихся объектами озеленения общего пользования.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188.5. Кататься на лыжах и санках на объектах озеленения вне специально отведенных для этого мест.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188.6. Подвешивать к деревьям и иным зеленым насаждениям гамаки, качели, турники, веревки для сушки белья, цепи, крепить к деревьям рекламные и информационные щиты и таблички, выносные конструкции, предназначенные для размещения рекламы и иной информации, указатели направления движения к объектам, афиши, объявления, агитационные материалы, технические конструкции, средства информационного обеспечения участников дорожного движения, оттяжки от столбов, заборов, рекламных щитов, электропроводов, ламп, колючих ограждений.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188.7. Устанавливать нестационарные объекты, а также объекты дорожного сервиса, в том числе размещать автостоянки и парковки вне зависимости от времени года.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188.8. Складировать строительные и прочие материалы.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188.9. Осуществлять раскопку под огороды.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188.10. Выгуливать на газонах и цветниках домашних животных.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188.11. Использовать роторные снегоуборочные машины без специальных направляющих устройств, исключающих попадание снега на насаждения.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188.12. Сжигать листья, траву, ветки, а также осуществлять их смет в лотки и иные водопропускные устройства.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188.13. Сбрасывать смет и мусор на газоны.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188.14. Разжигать костры.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188.15. Надрезать деревья для добычи сока, смолы, наносить им иные механические повреждения.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188.16. Вывозить снег с земельных участков, занятых многолетними цветами, а также обнажать от снега участки, занятые посадками недостаточно морозостойких растений.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188.17. Портить скульптуры, скамейки, ограды, урны, детское и спортивное оборудование, расположенные на озелененных территориях.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188.18. Обнажать корни деревьев на расстоянии ближе 1,5 м от ствола и засыпать шейки деревьев землей или строительными отходами.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189. Пересадка или вырубка деревьев и кустарников на землях, не входящих в лесной фонд, в том числе сухостойных и больных, без соответствующей разрешительной документации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190. Вырубка деревьев и кустарников производится только на основании специального разрешения, выдаваемого администрацией город</w:t>
      </w:r>
      <w:r w:rsidR="00CC736A">
        <w:rPr>
          <w:rFonts w:ascii="Calibri" w:hAnsi="Calibri" w:cs="Calibri"/>
        </w:rPr>
        <w:t>а Боровичи</w:t>
      </w:r>
      <w:r>
        <w:rPr>
          <w:rFonts w:ascii="Calibri" w:hAnsi="Calibri" w:cs="Calibri"/>
        </w:rPr>
        <w:t xml:space="preserve">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bookmarkStart w:id="5" w:name="Par764"/>
      <w:bookmarkEnd w:id="5"/>
      <w:r>
        <w:rPr>
          <w:rFonts w:ascii="Calibri" w:hAnsi="Calibri" w:cs="Calibri"/>
        </w:rPr>
        <w:t>191. Части деревьев, кустарников с территории удаляются в течение трех суток со дня проведения вырубки.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Ограждения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192. Устройство ограждений является дополнительным элементом благоустройства.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193. Ограждения различаются по:</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назначению (декоративные, защитные, их сочетание);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высоте (низкие - до 1,0 м, средние - 1,1-1,7 м, высокие - 1,8-3,0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виду материала (металлические, железобетонные и др.);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степени проницаемости для взгляда (прозрачные, глухие);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степени стационарности (постоянные, временные, передвижные) и другие ограждения.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194.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195. В местах примыкания газонов к проездам, стоянкам автотранспорта, в местах возможного наезда автомобилей на газон и вытаптывания троп через газон следует предусматривать размещение защитных металлических ограждений высотой не менее 0,5 м. Ограждения следует размещать на территории газона с отступом от границы примыкания на расстояние 0,2-0,3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196. Декоративное ограждение между проезжей частью автомобильной дороги и газоном следует устанавливать на газоне с отступом от проезжей части на расстояние до 0,5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197. Защитное ограждение в виде металлических столбиков, установленное между проезжей частью автомобильной дороги, дворового, внутриквартального проезда и тротуаром, пешеходной дорожкой, посадочной площадкой пассажирского транспорта, следует размещать на тротуаре (дорожке, площадке) с отступом от проезжей части 0,2-0,3 м, при этом межосевое расстояние при установке нескольких столбиков составляет 1,6-1,8 м, а высота столбиков 0,6-0,8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198. Для установки вдоль автомобильных дорог рекомендуется применять металлические столбики из кислотостойкой нержавеющей стали.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Ограждения, установленные на территориях общественного, жилого, рекреационного назначения: не допускается проектирование глухих и железобетонных ограждений.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Ограждения промышленных, специальных территорий могут выполняться из декоративных железобетонных панелей.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проектировании средних и высоких видов ограждений в местах пересечения с подземными сооружениями предусматриваются конструкции ограждений, позволяющие производить ремонтные или строительные работы.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Требования к покрытиям поверхностей, используемых</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для благоустройства территорий общего пользования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199. Покрытия поверхностей обеспечивают на территории город</w:t>
      </w:r>
      <w:r w:rsidR="00E079C0">
        <w:rPr>
          <w:rFonts w:ascii="Calibri" w:hAnsi="Calibri" w:cs="Calibri"/>
        </w:rPr>
        <w:t>а Боровичи</w:t>
      </w:r>
      <w:r>
        <w:rPr>
          <w:rFonts w:ascii="Calibri" w:hAnsi="Calibri" w:cs="Calibri"/>
        </w:rPr>
        <w:t xml:space="preserve"> условия безопасного и комфортного передвижения, а также формируют архитектурный облик сложившейся застройки.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целей благоустройства определены следующие виды покрытий: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твердые (капитальные) покрытия - монолитные или сборные покрытия, выполняемые в том числе из асфальтобетона, цементобетона, природного камня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мягкие (некапитальные) покрытия - покрытия, выполняемые из природных или искусственных сыпучих материалов (в том числе песок, щебень, гранитные высевки, керамзит, резиновая крошка), находящихся в естественном состоянии, сухих смесях, уплотненных или укрепленных вяжущими материалами;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газонные покрытия - покрытия, выполняемые по специальным технологиям подготовки и посадки травяного покрова;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комбинированные покрытия - покрытия, представляющие собой сочетания покрытий (решетчатая плитка или газонная решетка, утопленная в газон, или мягкое покрытие).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200. Выбор видов покрытия следует осуществлять в соответствии с их целевым назначением: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мягких - с учетом их специфических свойств при благоустройстве отдельных видов территорий (в том числе детских, спортивных площадок, площадок для выгула собак, прогулочных дорожек);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газонных и комбинированных как наиболее экологичных.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Твердые виды покрытия должны иметь шероховатую поверхность с коэффициентом сцепления в сухом состоянии не менее 0,6, в мокром - не менее 0,4.</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и площадках крылец входных групп зданий.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201. На территориях общего пользования город</w:t>
      </w:r>
      <w:r w:rsidR="00E079C0">
        <w:rPr>
          <w:rFonts w:ascii="Calibri" w:hAnsi="Calibri" w:cs="Calibri"/>
        </w:rPr>
        <w:t>а Боровичи</w:t>
      </w:r>
      <w:r>
        <w:rPr>
          <w:rFonts w:ascii="Calibri" w:hAnsi="Calibri" w:cs="Calibri"/>
        </w:rPr>
        <w:t xml:space="preserve"> 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ожидания общественного транспорта и переходов через улицу рекомендуется выделять полосами тактильного покрытия.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Тактильное покрытие должно начинаться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следует располагать вдоль направления движения.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202. Для деревьев, расположенных в мощении, при отсутствии иных видов защиты (в том числе приствольных решеток, бордюров, периметральных скамеек) выполняются защитные виды покрытий в радиусе не менее 1,5 м от ствола: щебеночное, галечное, газонные решетки. Защитное покрытие может быть выполнено на одном уровне или выше покрытия пешеходных коммуникаций.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203. Колористическое решение применяемого вида покрытия должно учитывать цветовое решение формируемой среды.</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Сопряжение поверхностей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204. К элементам сопряжения поверхностей обычно относят различные виды бортовых камней, пандусы, ступени, лестницы.</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Бортовые камни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205. Дорожные бортовые камни устанавливаются на стыке тротуара и проезжей части с нормативным превышением над уровнем проезжей части не менее 150 мм, которое должно сохраняться и в случае ремонта поверхностей покрытий.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предотвращения наезда автотранспорта на газон в местах сопряжения покрытия проезжей части с газоном необходимо применение повышенного бортового камня.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сопряжении покрытия пешеходных коммуникаций с газоном можно устанавливать садовый борт, дающий превышение над уровнем газона не менее 50 мм на расстоянии не менее 0,5 м, что защищает газон и предотвращает попадание грязи и растительного мусора на покрытие, увеличивая срок его службы.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 Допускается использование бортового камня из натуральных материалов (гранит и т.п.).</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Ступени, лестницы, пандусы</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206. При уклонах пешеходных коммуникаций более 60 промилле следует предусматривать устройство лестниц.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основных пешеходных коммуникациях в местах размещения учреждений здравоохранения и других объектов массового посещения ступени и лестницы следует предусматривать при уклонах более 50 промилле, обязательно сопровождая их пандусом.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Уклон бордюрного пандуса принимается 1:12.</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Все ступени наружных лестниц в пределах одного марша устанавливаются одинаковыми по ширине и высоте подъема ступеней.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отсутствии ограждающих пандус конструкций следует предусматривать ограждающий бортик высотой не менее 75 мм и поручни.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обеим сторонам лестницы или пандуса предусматриваются поручни на высоте 800-920 мм круглого или прямоугольного сечения, удобного для охвата рукой и отстоящего от стены на 40 мм.</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Площадки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207. На территории город</w:t>
      </w:r>
      <w:r w:rsidR="005D60FA">
        <w:rPr>
          <w:rFonts w:ascii="Calibri" w:hAnsi="Calibri" w:cs="Calibri"/>
        </w:rPr>
        <w:t>а Боровичи</w:t>
      </w:r>
      <w:r>
        <w:rPr>
          <w:rFonts w:ascii="Calibri" w:hAnsi="Calibri" w:cs="Calibri"/>
        </w:rPr>
        <w:t xml:space="preserve"> размещаются следующие виды площадок: для игр детей, отдыха взрослых, занятий спортом, установки мусоросборников, выгула и дрессировки собак, стоянок автомобилей.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площадок в границах охранных зон зарегистрированных памятников культурного наследия и зон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Придомовые территории, как правило, должны быть обеспечены детскими игровыми и спортивными площадками. Площадки должны быть снабжены исправным и травмобезопасным инвентарем.</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Детские площадки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208. Детские площадки организуются в виде отдельных площадок для разных возрастных групп или как комплексные игровые площадки с зонированием по возрастным интересам.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Обязательный перечень элементов благоустройства территории на детской площадке включает: мягкие виды покрытия, элементы сопряжения поверхности площадки с газоном, озеленение, игровое оборудование, скамьи и урны.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Расстояние от окон жилых домов и общественных зданий до границ детских площадок дошкольного возраста не должно быть менее 10 м, младшего, среднего школьного возраста, комплексных игровых площадок - менее 20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Детские игровые площадки должны быть расположены на расстоянии не менее 20 м от контейнерных площадок.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условиях сложившейся или высокоплотной застройки размеры площадок могут приниматься в зависимости от имеющихся территориальных возможностей.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Материалы, из которых изготовлено оборудование детских игровых площадок, не должны оказывать вредное воздействие на здоровье ребенка и окружающую среду в процессе эксплуатации.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 Детские площадки должны: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209.1. Иметь планировку поверхности с засыпкой песком неровностей в летнее время.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209.2. Регулярно подметаться и смачиваться в утреннее время.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209.3. Быть покрашены, ремонт ограждений и строений на площадке производить по мере необходимости.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209.4. Быть изолированы от транзитного пешеходного движения, проездов, разворотных площадок, гостевых стоянок, площадок для установки контейнеров для отходов, участков постоянного и временного хранения автотранспортных средств.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Во избежание травматизма не допускается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реконструкции прилегающих территорий ведение работ и складирование строительных материалов на территории детских площадок не допускаются.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Размещение игрового оборудования должно осуществляться с учетом нормативных параметров безопасности.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209.5. Соответствовать общим требованиям безопасности и мерам защиты - соответствовать возрастной группе детей, для которой они предназначены.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209.6. Обеспечивать доступ взрослых для помощи детям внутри оборудования.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209.7. Не допускать скопления воды на поверхности и обеспечивать свободный сток и просыхание.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209.8. Конструкция оборудования должна обеспечивать прочность, устойчивость и жесткость.</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210. Элементы оборудования из металла должны быть защищены от коррозии (или изготовлены из коррозионностойких материалов).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211. Металлические материалы, образующие окислы, шелушащиеся или отслаивающиеся, должны быть защищены нетоксичным покрытием.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212. 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213. Элементы оборудования из древесины не должны иметь на поверхности дефектов обработки (заусенцев, отщепов, сколов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214. Наличие выступающих элементов оборудования с острыми концами или кромками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215. Наличие шероховатых поверхностей, способных нанести травму ребенку, не допускается.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216. Выступающие концы болтовых соединений должны быть защищены способом, исключающим травмирование ребенка.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217. Сварные швы должны быть гладкими.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218. Углы и края любой доступной для детей части оборудования должны быть закруглены.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219. Крепление элементов оборудования должно исключать возможность их демонтажа без применения инструментов.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220. Элементы оборудования (комплектующие), подлежащие периодическому обслуживанию или замене (например, подшипники), должны быть защищены от несанкционированного доступа.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221. 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без каких-либо дополнительных средств (например, лестницы, не являющейся составной частью данного оборудования). Размеры открытых доступов должны быть не менее 500 x 500 мм.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222. Подвижные, а также неподвижные элементы оборудования не должны: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образовывать сдавливающих или режущих поверхностей;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создавать возможность застреваний тела, частей тела или одежды ребенка.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223. Для предупреждения травм при падении детей оборудуют ударопоглощающие покрытия.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Расстояние между ударопоглощающим покрытием игровой площадки и подвижными элементами оборудования должно быть не менее 400 мм.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224. Для защиты от падения оборудуют перила и ограждения.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225. Конструкция защитного ограждения не должна поощрять детей стоять или сидеть на нем, а также допускать лазание детей или их подъем.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226. Для обеспечения безопасности на площадке должны быть установлены информационные таблички или доски, содержащие: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правила и возрастные требования при пользовании оборудованием;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номера телефонов службы спасения, скорой помощи;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номера телефонов для сообщения службе эксплуатации о неисправности и поломке оборудования.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227.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228. Ответственность за техническое состояние оборудования, содержание детских площадок и обеспечение безопасности на них возлагается на лиц, осуществляющих их эксплуатацию.</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229. Результаты контроля за техническим состоянием оборудования площадок и контроля соответствия требованиям безопасности, технического обслуживания и ремонта регистрируются в журнале, который хранится у организации, осуществляющей эксплуатацию площадки.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230. Контроль за техническим состоянием оборудования площадок включает: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Осмотр и проверку оборудования перед вводом в эксплуатацию.</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Регулярный визуальный осмотр. Периодичность регулярного визуального осмотра устанавливает собственник детской площадки на основе учета условий эксплуатации.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Оборудование площадок, подвергающееся интенсивному использованию, требует ежедневного визуального осмотра.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Функциональный осмотр представляет собой детальный осмотр с целью проверки исправности и устойчивости оборудования, выявления износа элементов конструкции оборудования.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Осмотр проводят с периодичностью один раз в 1-3 месяца в соответствии с инструкцией изготовителя, а также с учетом интенсивности использования. Особое внимание уделяется скрытым, труднодоступным элементам оборудования.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Основной осмотр для целей оценки соответствия технического состояния оборудования требованиям безопасности проводят раз в год.</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ходе ежегодного основного осмотра определяются: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гниения деревянных элементов;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наличие коррозии металлических элементов;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влияние выполненных ремонтных работ на безопасность оборудования. Особое внимание уделяют скрытым, труднодоступным элементам оборудования.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результатам ежегодного осмотра выявляются дефекты объектов благоустройства, подлежащие устранению, определяются характер и объем необходимого ремонта и составляется акт.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231. В целях контроля периодичности, полноты и правильности выполняемых работ при осмотрах различного вида собственником должны быть разработаны графики проведения осмотров.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составлении графика учитывается: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инструкция изготовителя;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климатические условия и интенсивность использования, от которых могут зависеть периодичность и содержание выполняемых работ при осмотрах.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графике должны быть перечислены оборудование и элементы оборудования, подлежащие проверке при различных видах осмотров.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232. При обнаружении в процессе осмотра оборудования дефектов, влияющих на безопасность оборудования, дефекты должны быть немедленно устранены. Если это невозможно, то необходимо прекратить эксплуатацию оборудования, либо оборудование должно быть демонтировано и удалено с площадки.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удаления оборудования оставшийся в земле фундамент также удаляют или огораживают и закрывают сверху так, чтобы участок площадки был безопасным.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233. Вся эксплуатационная документация (в том числе паспорт, акт осмотра и проверки, графики осмотров, журнал и т.п.) подлежит постоянному хранению.</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Должен быть обеспечен доступ обслуживающего персонала к эксплуатационной документации во время осмотров, обслуживания и ремонта оборудования.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234. Обслуживание включает мероприятия по поддержанию безопасности и качества функционирования оборудования и покрытий площадки.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Мероприятия по регулярному обслуживанию оборудования включают: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проверку и подтягивание узлов крепления;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обновление окраски оборудования;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обслуживание ударопоглощающих покрытий;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смазку подшипников;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обеспечение чистоты оборудования и покрытий (удаление битого стекла, обломков и загрязнителей);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восстановление ударопоглощающих покрытий из сыпучих материалов и корректировку их уровня.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235. Ремонтные работы включают: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замену крепежных деталей;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сварку;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замену частей оборудования;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замену структурных элементов оборудования.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Площадки отдыха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236. На территории жилой застройки возможна организация площадок отдыха, предназначенных для тихого отдыха и настольных игр взрослого населения. Расстояние от окон жилых домов до границ площадок тихого отдыха должно быть не менее 10 м, площадок шумных настольных игр - не менее 20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территориях парков могут быть организованы площадки - лужайки для отдыха на траве.</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Площадки для выгула, дрессировки собак</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237. Площадки для выгула собак размещаются в местах, согласованных с уполномоченными органами в установленном порядке.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элементов благоустройства на территории площадки для выгула собак включает различные виды покрытия, ограждение, скамьи, урна, контейнер для утилизации экскрементов, осветительное и информационное оборудование. Рекомендуется предусматривать периметральное озеленение.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Площадки для выгула собак должны размещаться на территориях общего пользования микрорайона и жилого района, свободных от зеленых насаждений, под линиями электропередач с напряжением не более 110 кВ, за пределами санитарной зоны источников водоснабжения первого и второго поясов.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Размеры площадок для выгула собак, размещаемых на территориях жилого назначения, принимаются в пределах 100-600 кв. м, на прочих территориях - до 800 кв. м, в условиях сложившейся застройки может приниматься уменьшенный размер площадок исходя из имеющихся территориальных возможностей.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Расстояние от границы площадки до окон жилых и общественных зданий должно быть не менее 25 м, а до участков детских учреждений, школ, детских, спортивных площадок, площадок отдыха - не менее 40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Ограждение площадки, как правило, выполняется из легкой металлической сетки высотой не менее 1,5 м.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Покрытие поверхности площадки, предназначенной для выгула собак, должно иметь выровненную поверхность, обеспечивающую хороший дренаж, не травмирующую конечности животных (газонное, песчаное, песчано-земляное), а также быть удобным для регулярной уборки и обновления.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Площадка должна быть оборудована калиткой или воротами с крепкими и надежными замками-затворами.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элементов благоустройства на территории площадки для выгула собак включает различные виды покрытия, ограждение, скамья (как минимум), урна (как минимум), осветительное и информационное оборудование.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территории площадки должен быть размещен информационный стенд с правилами пользования площадкой.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Озеленение рекомендуется проектировать из периметральных плотных посадок высокого кустарника в виде живой изгороди или вертикального озеленения.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238. Владельцы домашних животных самостоятельно осуществляют уборку и утилизацию экскрементов своих питомцев.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Владельцы животных должны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239. Площадки для дрессировки собак рекомендуется размещать на удалении от застройки жилого и общественного назначения не менее чем на 50 м. Размещение площадки на территориях природного комплекса рекомендуется согласовывать с уполномоченными органами природопользования и охраны окружающей среды. Размер площадки рекомендуется принимать порядка 2000 кв.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 на площадку), информационный стенд, осветительное оборудование, специальное тренировочное оборудование.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Покрытие площадки рекомендуется предусматривать имеющим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Ограждение, как правило, должно быть представлено забором (металлическая сетка) высотой не менее 2,0 м. Рекомендуется предусматривать расстояние между элементами и секциями ограждения, его нижним краем и землей, не позволяющим животному покидать площадку или причинять себе травму.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Площадки для дрессировки собак рекомендуется оборудовать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Площадки автостоянок</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240. На территории город</w:t>
      </w:r>
      <w:r w:rsidR="005D60FA">
        <w:rPr>
          <w:rFonts w:ascii="Calibri" w:hAnsi="Calibri" w:cs="Calibri"/>
        </w:rPr>
        <w:t>а</w:t>
      </w:r>
      <w:r>
        <w:rPr>
          <w:rFonts w:ascii="Calibri" w:hAnsi="Calibri" w:cs="Calibri"/>
        </w:rPr>
        <w:t xml:space="preserve"> размещаются следующие виды автостоянок: кратковременного и длительного хранения автомобилей.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Обязательный перечень элементов благоустройства на участке длительного и кратковременного хранения автотранспортных средств включает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Подъездные пути к участкам длительного и кратковременного хранения автотранспортных средств не должны пересекаться с основными направлениями пешеходных путей.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организация транзитных пешеходных путей через участок длительного и кратковременного хранения автотранспортных средств.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Участок длительного и кратковременного хранения автотранспортных средств может быть изолирован от остальной территории полосой зеленых насаждений шириной не менее 3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организация транзитных пешеходных путей через участок длительного и кратковременного хранения автотранспортных средств.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открытых индивидуальных автостоянках около учреждений обслуживания следует выделять не менее 10% мест (но не менее одного места) для транспорта инвалидов. Эти места должны обозначаться знаками, принятыми в международной практике.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Места для личного автотранспорта инвалидов желательно размещать вблизи входа, доступного для инвалидов, но не далее 50 м, а при жилых зданиях - не далее 100 м. Ширина зоны для парковки автомобиля инвалида должна быть не менее 3,5 м.</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Малые архитектурные формы</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241. Размещение малых архитектурных форм осуществляется на основании раздела "Благоустройство" проектной документации строительства, реконструкции и капитального ремонта зданий и сооружений, а также проектов благоустройства или эскизных предложений.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242. Основными требованиями к малым архитектурным формам являются: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242.1. Соответствие характеру архитектурного и ландшафтного окружения, элементов благоустройства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242.3. Прочность, надежность, безопасность конструкции.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Конструкции павильонов ожидания общественного транспорта.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243. Конструкции павильонов ожидания общественного транспорта должны оборудоваться подсветкой, навесами, скамейками, урнами для мусора и отдельными щитами для объявлений граждан и организаций. На павильоне указываются название остановки, номера и расписание маршрутов общественного транспорта.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Спортивные площадки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244. Спортивные площадки предназначены для занятий физкультурой и спортом всех возрастных групп населения.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Спортивное оборудование в виде физкультурных снарядов и тренажеров должно иметь специально обработанную поверхность, исключающую получение травм (отсутствие трещин, сколов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245. Проектирование спортивных площадок следует вести в зависимости от вида специализации площадки.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Обязательный перечень элементов благоустройства территории на спортивной площадке включает мягкие или газонные виды покрытия (в летний период), спортивное оборудование.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Спортивные площадки озеленяются и огораживаются сетчатым ограждением. Высота ограждения составляет 2,5-3 м, в местах примыкания площадок друг к другу - высотой не менее 1,2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246. Озеленение рекомендуется размещать по периметру площадки, высаживая зеленые насаждения на расстоянии от края площадки на расстоянии не ближе 2 м. Не рекомендуется применять деревья и кустарники, имеющие блестящие листья, дающие большое количество летящих семян, обильно плодоносящие и рано сбрасывающие листву.</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Спортивное оборудование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размещении следует руководствоваться каталогами сертифицированного оборудования.</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Велосипедные дорожки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247. На дорогах, являющихся транспортной связью между жилыми, промышленными районами и центрами планировочных районов, допускается предусматривать велосипедные дорожки, выделенные разделительными полосами. В зонах массового отдыха населения и на других озелененных территориях следует предусматривать велосипедные дорожки, изолированные от улиц, дорог и пешеходного движения. Велосипедные дорожки могут устраиваться одностороннего и двустороннего движения при наименьшем расстоянии безопасности от края велодорожки: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 проезжей части, опор, деревьев - 0,75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до тротуаров - 0,5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стоянок автомобилей и остановок общественного транспорта - 1,5 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248. Допускается устраивать велосипедные полосы по краю проезжей части улиц и дорог с выделением их маркировкой двойной линией. Ширина полосы должна быть не менее 1,2 м при движении в направлении транспортного потока и не менее 1,5 м при встречном движении. Ширина велосипедной полосы, устраиваемой вдоль тротуара, должна быть не менее 1 м.</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Средства наружной рекламы и информации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249. Средства наружной рекламы и информации должны быть технически исправными и эстетически ухоженными.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Владельцы средств наружной рекламы и информации обязаны следить за их надлежащим состоянием, своевременно производить их ремонт и уборку места размещения средств наружной рекламы и информации.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Не допускается использование средств наружной рекламы и информации с испорченным изображением либо без изображения.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удалении информации с рекламной конструкции рекламное поле должно быть замощено баннерной тканью светлых тонов. Не допускается заезд автотранспорта на газоны.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После монтажа (демонтажа) рекламной конструкции владелец рекламной конструкции обязан осуществить восстановление нарушенного благоустройства места размещения рекламной конструкции в срок не более трех суток.</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 ненадлежащее содержание средств наружной рекламы и информации, уборку и санитарное содержание земельного участка и прилегающей территории ответственность несут владельцы средств наружной рекламы и информации.</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2"/>
        <w:rPr>
          <w:rFonts w:ascii="Calibri" w:hAnsi="Calibri" w:cs="Calibri"/>
        </w:rPr>
      </w:pPr>
      <w:r>
        <w:rPr>
          <w:rFonts w:ascii="Calibri" w:hAnsi="Calibri" w:cs="Calibri"/>
        </w:rPr>
        <w:t>Установки для объявлений граждан, афиш культурных</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и спортивных мероприятий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250. Размещение объявлений, афиш культурных и спортивных мероприятий осуществляется только на специальных тумбах, щитах и стендах, устанавливаемых в местах массового пребывания граждан и в оживленных пешеходных зонах.</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Стенды для объявлений могут размещаться в виде отдельно стоящих объектов или в виде навесных щитов на зданиях или сооружениях.</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VI. Основные требования к проведению земляных работ</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при строительстве, ремонте, реконструкции коммуникаций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rsidP="00DF6324">
      <w:pPr>
        <w:widowControl w:val="0"/>
        <w:autoSpaceDE w:val="0"/>
        <w:autoSpaceDN w:val="0"/>
        <w:adjustRightInd w:val="0"/>
        <w:spacing w:after="0" w:line="240" w:lineRule="auto"/>
        <w:ind w:firstLine="540"/>
        <w:jc w:val="both"/>
        <w:rPr>
          <w:rFonts w:ascii="Calibri" w:hAnsi="Calibri" w:cs="Calibri"/>
          <w:sz w:val="5"/>
          <w:szCs w:val="5"/>
        </w:rPr>
      </w:pPr>
      <w:r>
        <w:rPr>
          <w:rFonts w:ascii="Calibri" w:hAnsi="Calibri" w:cs="Calibri"/>
        </w:rPr>
        <w:t>251. Работы, связанные с разрытием грунта или вскрытием дорожных покрытий (прокладка, реконструкция или ремонт подземных коммуникаций, забивка свай и шпунта, установка (замена) опор линий электропередачи, связи, опор освещения, планировка грунта, работ при инженерных изысканиях и иные работы) на глубину более 30 см (за исключением пахотных работ) производятся только при наличии письменного разрешения (ордера на производство земляных работ), выданного уполномоченным органом администрации город</w:t>
      </w:r>
      <w:r w:rsidR="00DF6324">
        <w:rPr>
          <w:rFonts w:ascii="Calibri" w:hAnsi="Calibri" w:cs="Calibri"/>
        </w:rPr>
        <w:t>а Боровичи</w:t>
      </w:r>
      <w:r>
        <w:rPr>
          <w:rFonts w:ascii="Calibri" w:hAnsi="Calibri" w:cs="Calibri"/>
        </w:rPr>
        <w:t>. Закрытие ордера (разрешения на аварийные работы) производится в установленном порядке при условии наличия акта, подписанного жилищно-коммунальными организациями, предприятиями зеленого хозяйства, подтверждающего восстановление благоустройства территории после окончания соответствующих работ.</w:t>
      </w:r>
      <w:r w:rsidR="00DF6324">
        <w:rPr>
          <w:rFonts w:ascii="Calibri" w:hAnsi="Calibri" w:cs="Calibri"/>
          <w:sz w:val="5"/>
          <w:szCs w:val="5"/>
        </w:rPr>
        <w:t xml:space="preserve"> </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w:t>
      </w:r>
      <w:r w:rsidR="00DF6324">
        <w:rPr>
          <w:rFonts w:ascii="Calibri" w:hAnsi="Calibri" w:cs="Calibri"/>
        </w:rPr>
        <w:t>2</w:t>
      </w:r>
      <w:r>
        <w:rPr>
          <w:rFonts w:ascii="Calibri" w:hAnsi="Calibri" w:cs="Calibri"/>
        </w:rPr>
        <w:t>. Организация и порядок проведения земляных, строительных и ремонтных работ, связанных с благоустройством территории городского поселения, оформления и получения ордера на производство земляных работ осуществляются в соответствии с установленными требованиями правовых актов администрации город</w:t>
      </w:r>
      <w:r w:rsidR="00DF6324">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w:t>
      </w:r>
      <w:r w:rsidR="00DF6324">
        <w:rPr>
          <w:rFonts w:ascii="Calibri" w:hAnsi="Calibri" w:cs="Calibri"/>
        </w:rPr>
        <w:t>3</w:t>
      </w:r>
      <w:r>
        <w:rPr>
          <w:rFonts w:ascii="Calibri" w:hAnsi="Calibri" w:cs="Calibri"/>
        </w:rPr>
        <w:t>. Проведение любых видов земляных работ без разрешения (ордера) запрещается, за исключением случаев, когда указанные работы осуществляются на основании документов, выданных в соответствии с федеральным законодательством.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w:t>
      </w:r>
      <w:r w:rsidR="00DF6324">
        <w:rPr>
          <w:rFonts w:ascii="Calibri" w:hAnsi="Calibri" w:cs="Calibri"/>
        </w:rPr>
        <w:t>4</w:t>
      </w:r>
      <w:r>
        <w:rPr>
          <w:rFonts w:ascii="Calibri" w:hAnsi="Calibri" w:cs="Calibri"/>
        </w:rPr>
        <w:t>. Ограждения мест разрытия должны иметь внешний вид, соответствующий установленным нормативам,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по периметру ограждений строительной площадки и мест разрытия должно быть установлено освещение.</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w:t>
      </w:r>
      <w:r w:rsidR="00DF6324">
        <w:rPr>
          <w:rFonts w:ascii="Calibri" w:hAnsi="Calibri" w:cs="Calibri"/>
        </w:rPr>
        <w:t>5</w:t>
      </w:r>
      <w:r>
        <w:rPr>
          <w:rFonts w:ascii="Calibri" w:hAnsi="Calibri" w:cs="Calibri"/>
        </w:rPr>
        <w:t>. При необходимости складирования материалов, изделий, конструкций, оборудования, а также размещения некапитальных сооружений и устройства временного отвала грунта за пределами ограждения места проведения ремонтных, аварийных и иных работ места для этого определяются по согласованию с администрацией город</w:t>
      </w:r>
      <w:r w:rsidR="00DF6324">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w:t>
      </w:r>
      <w:r w:rsidR="00DF6324">
        <w:rPr>
          <w:rFonts w:ascii="Calibri" w:hAnsi="Calibri" w:cs="Calibri"/>
        </w:rPr>
        <w:t>6</w:t>
      </w:r>
      <w:r>
        <w:rPr>
          <w:rFonts w:ascii="Calibri" w:hAnsi="Calibri" w:cs="Calibri"/>
        </w:rPr>
        <w:t>. При производстве работ запрещается:</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повреждать существующие сооружения, приготовлять раствор и бетон непосредственно на проезжей части улиц;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производить откачку воды из колодцев, траншей, котлованов непосредственно на тротуары и проезжую часть улиц;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оставлять на проезжей части и тротуарах землю и строительный мусор после окончания работ;</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занимать излишнюю площадь под складирование, ограждение работ сверх установленных границ;</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загромождать проходы и въезды во дворы, нарушать нормальный проезд транспорта и движение пешеходов;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осуществлять выезд автотранспорта с мест производства аварийных, ремонтных и иных видов работ без очистки колес от налипшего грунта.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w:t>
      </w:r>
      <w:r w:rsidR="00DF6324">
        <w:rPr>
          <w:rFonts w:ascii="Calibri" w:hAnsi="Calibri" w:cs="Calibri"/>
        </w:rPr>
        <w:t>57</w:t>
      </w:r>
      <w:r>
        <w:rPr>
          <w:rFonts w:ascii="Calibri" w:hAnsi="Calibri" w:cs="Calibri"/>
        </w:rPr>
        <w:t xml:space="preserve">. В случае аварии при производстве земляных, ремонтных и иных работ исполнитель обязан своевременно вызывать на место производства работ представителей организаций, эксплуатирующих действующие подземные коммуникации и сооружения, а также своевременно известить об аварии дежурную службу </w:t>
      </w:r>
      <w:r w:rsidR="004B53EE">
        <w:rPr>
          <w:rFonts w:ascii="Calibri" w:hAnsi="Calibri" w:cs="Calibri"/>
        </w:rPr>
        <w:t>Боровичского</w:t>
      </w:r>
      <w:r>
        <w:rPr>
          <w:rFonts w:ascii="Calibri" w:hAnsi="Calibri" w:cs="Calibri"/>
        </w:rPr>
        <w:t xml:space="preserve"> муниципального района, организации, имеющие смежные с местом аварии территории.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w:t>
      </w:r>
      <w:r w:rsidR="00DF6324">
        <w:rPr>
          <w:rFonts w:ascii="Calibri" w:hAnsi="Calibri" w:cs="Calibri"/>
        </w:rPr>
        <w:t>57</w:t>
      </w:r>
      <w:r>
        <w:rPr>
          <w:rFonts w:ascii="Calibri" w:hAnsi="Calibri" w:cs="Calibri"/>
        </w:rPr>
        <w:t>.1. Обязанности по организации, производству работ по уборке и содержанию мест производства земляных работ, а также прилегающей территории на расстоянии 5 метров возлагаются на генеральную организацию.</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w:t>
      </w:r>
      <w:r w:rsidR="00DF6324">
        <w:rPr>
          <w:rFonts w:ascii="Calibri" w:hAnsi="Calibri" w:cs="Calibri"/>
        </w:rPr>
        <w:t>57</w:t>
      </w:r>
      <w:r>
        <w:rPr>
          <w:rFonts w:ascii="Calibri" w:hAnsi="Calibri" w:cs="Calibri"/>
        </w:rPr>
        <w:t>.2. Вскрытие дорожных покрытий, тротуаров, газонов, а также разрытие других мест общего пользования при строительстве или ремонте подземных сетей и надземных сооружений осуществляется в соответствии с требованиями, установленными органами местного самоуправления город</w:t>
      </w:r>
      <w:r w:rsidR="00DF6324">
        <w:rPr>
          <w:rFonts w:ascii="Calibri" w:hAnsi="Calibri" w:cs="Calibri"/>
        </w:rPr>
        <w:t>а Боровичи</w:t>
      </w:r>
      <w:r>
        <w:rPr>
          <w:rFonts w:ascii="Calibri" w:hAnsi="Calibri" w:cs="Calibri"/>
        </w:rPr>
        <w:t>, в границах и в сроки, указанные в разрешении.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w:t>
      </w:r>
      <w:r w:rsidR="00DF6324">
        <w:rPr>
          <w:rFonts w:ascii="Calibri" w:hAnsi="Calibri" w:cs="Calibri"/>
        </w:rPr>
        <w:t>57</w:t>
      </w:r>
      <w:r>
        <w:rPr>
          <w:rFonts w:ascii="Calibri" w:hAnsi="Calibri" w:cs="Calibri"/>
        </w:rPr>
        <w:t>.3. Засыпка траншей и котлованов должна производиться в срок, указанный в разрешении (ордере) на производство земляных работ, с обязательным составлением акта при участии представителя органа, выдавшего разрешение. Дорожные покрытия, тротуары, газоны и другие разрытые участки должны быть восстановлены в сроки, указанные в ордере (разрешении).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w:t>
      </w:r>
      <w:r w:rsidR="00DF6324">
        <w:rPr>
          <w:rFonts w:ascii="Calibri" w:hAnsi="Calibri" w:cs="Calibri"/>
        </w:rPr>
        <w:t>57</w:t>
      </w:r>
      <w:r>
        <w:rPr>
          <w:rFonts w:ascii="Calibri" w:hAnsi="Calibri" w:cs="Calibri"/>
        </w:rPr>
        <w:t>.4. Хозяйствующие субъекты, производящие земляные работы, несут ответственность за несвоевременную сдачу траншеи под восстановление дорожных покрытий.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w:t>
      </w:r>
      <w:r w:rsidR="00DF6324">
        <w:rPr>
          <w:rFonts w:ascii="Calibri" w:hAnsi="Calibri" w:cs="Calibri"/>
        </w:rPr>
        <w:t>58</w:t>
      </w:r>
      <w:r>
        <w:rPr>
          <w:rFonts w:ascii="Calibri" w:hAnsi="Calibri" w:cs="Calibri"/>
        </w:rPr>
        <w:t>. На месте производства земляных работ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 необходимости сноса или пересадки зеленых насаждений следует в установленном порядке оформлять разрешение уполномоченного органа администрации город</w:t>
      </w:r>
      <w:r w:rsidR="00DF6324">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w:t>
      </w:r>
      <w:r w:rsidR="007036C1">
        <w:rPr>
          <w:rFonts w:ascii="Calibri" w:hAnsi="Calibri" w:cs="Calibri"/>
        </w:rPr>
        <w:t>59</w:t>
      </w:r>
      <w:r>
        <w:rPr>
          <w:rFonts w:ascii="Calibri" w:hAnsi="Calibri" w:cs="Calibri"/>
        </w:rPr>
        <w:t>. Проведение земляных работ при строительстве, ремонте, реконструкции коммуникаций по просроченным ордерам признается самовольным.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0</w:t>
      </w:r>
      <w:r>
        <w:rPr>
          <w:rFonts w:ascii="Calibri" w:hAnsi="Calibri" w:cs="Calibri"/>
        </w:rPr>
        <w:t>. Вывоз отходов асфальтобетона при проведении дорожно-ремонтных работ производится организациями, проводящими работы, незамедлительно (в ходе работ), на остальных улицах и дворах - в течение суток.</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VII. Особые требования к доступной среде</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1</w:t>
      </w:r>
      <w:r>
        <w:rPr>
          <w:rFonts w:ascii="Calibri" w:hAnsi="Calibri" w:cs="Calibri"/>
        </w:rPr>
        <w:t>. 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Проектирование, строительство, установку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center"/>
        <w:outlineLvl w:val="1"/>
        <w:rPr>
          <w:rFonts w:ascii="Calibri" w:hAnsi="Calibri" w:cs="Calibri"/>
        </w:rPr>
      </w:pPr>
      <w:bookmarkStart w:id="6" w:name="Par1030"/>
      <w:bookmarkEnd w:id="6"/>
      <w:r>
        <w:rPr>
          <w:rFonts w:ascii="Calibri" w:hAnsi="Calibri" w:cs="Calibri"/>
        </w:rPr>
        <w:t>VIII. Порядок участия собственников зданий (помещений</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в них) и сооружений в благоустройстве</w:t>
      </w:r>
    </w:p>
    <w:p w:rsidR="00E4247A" w:rsidRDefault="00E4247A">
      <w:pPr>
        <w:widowControl w:val="0"/>
        <w:autoSpaceDE w:val="0"/>
        <w:autoSpaceDN w:val="0"/>
        <w:adjustRightInd w:val="0"/>
        <w:spacing w:after="0" w:line="240" w:lineRule="auto"/>
        <w:jc w:val="center"/>
        <w:rPr>
          <w:rFonts w:ascii="Calibri" w:hAnsi="Calibri" w:cs="Calibri"/>
        </w:rPr>
      </w:pPr>
      <w:r>
        <w:rPr>
          <w:rFonts w:ascii="Calibri" w:hAnsi="Calibri" w:cs="Calibri"/>
        </w:rPr>
        <w:t>прилегающих территорий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2</w:t>
      </w:r>
      <w:r>
        <w:rPr>
          <w:rFonts w:ascii="Calibri" w:hAnsi="Calibri" w:cs="Calibri"/>
        </w:rPr>
        <w:t>. В целях обеспечения надлежащего санитарного состояния территорий городского поселения, реализации мероприятий по охране и защите окружающей среды от загрязнения территории городского поселения закрепляются для их уборки и санитарного содержания за хозяйствующими субъектами и физическими лицами в качестве прилегающих территорий.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 Обязанности по производству работ по уборке, очистке и санитарному содержанию территорий (земельных участков) возлагаются на организации независимо от их организационно-правовой формы, а также владельцев частных жилых домов в следующем порядке, если иное не предусмотрено законом или договором: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 Управляющие организации, ТСЖ, ЖСК - придомовая территория многоквартирных домов, а также прилегающая территория на расстоянии не менее 5 м, а со стороны дороги до проезжей части дороги, внутриквартального проезда.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.2. Учреждения социальной сферы (школы, дошкольные учреждения, учреждения культуры, здравоохранения, физкультуры и спорта) - территории в границах предоставленного земельного участка, а также прилегающая территория на расстоянии 10 м, а со стороны дороги до проезжей части. За содержание и уборку территорий учреждений социальной сферы, расположенных во встроенных в многоквартирных домах помещениях, несут ответственность организации, в ведении которых находятся данные многоквартирные дома.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.3. Лица, эксплуатирующие встроенные и пристроенные нежилые помещения в многоквартирных жилых домах, осуществляют уборку прилегающей территории, в длину - на протяжении всей длины помещений, в ширину - до бордюра проезжей части (в случае расположения объекта вдоль дороги), в случае отсутствия договора с управляющей организацией.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.4. Предприятия промышленности, торговли, общественного питания, транспорта (всех форм собственности) - подъездные пути, санитарно-защитные зоны, территории в границах отведенного земельного участка, а также прилегающая территория на расстоянии 50 м (со стороны дороги - до проезжей части дороги, внутриквартального проезда). Санитарно-защитные зоны предприятий определяются в соответствии с требованиями действующих санитарных правил и норм.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.5. Строительные организации - прилегающие территории строительных площадок в радиусе 50 м и подъездные пути к ним в радиусе 50 м в соответствии с действующими строительными нормами и правилами.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.6. Собственники, владельцы частных жилых домов - территории в границах предоставленного земельного участка (либо по фактически сложившейся границе земельного участка в случае, если земельный участок не оформлен в установленном порядке) и территория перед домовладением на расстоянии не менее 5 м, а в случае расположения объекта вдоль дороги - до проезжей части улицы.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.7. Собственники, владельцы или пользователи объектов, предприятий мелкорозничной торговли (палатки, лотки, ларьки, киоски, павильоны, летние кафе и другие объекты временной уличной торговли) - территории на расстоянии 15 метров от торговой точки (со стороны улицы - до проезжей части дороги) при отсутствии соседних землепользователей.</w:t>
      </w:r>
    </w:p>
    <w:p w:rsidR="007036C1"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.8. За рынками, предприятиями торговли и общественного питания (рестораны, кафе, магазины), заправочными станциями, расположенными на автодорогах, - территории в границах отведенного земельного участка, а также прилегающая территория на расстоянии 50 м (со стороны дороги - до проезжей части дороги, внутриквартального проезда) при отсутствии соседних землепользователей.</w:t>
      </w:r>
    </w:p>
    <w:p w:rsidR="00E4247A" w:rsidRDefault="007036C1">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 </w:t>
      </w:r>
      <w:r w:rsidR="00E4247A">
        <w:rPr>
          <w:rFonts w:ascii="Calibri" w:hAnsi="Calibri" w:cs="Calibri"/>
        </w:rPr>
        <w:t>26</w:t>
      </w:r>
      <w:r>
        <w:rPr>
          <w:rFonts w:ascii="Calibri" w:hAnsi="Calibri" w:cs="Calibri"/>
        </w:rPr>
        <w:t>3</w:t>
      </w:r>
      <w:r w:rsidR="00E4247A">
        <w:rPr>
          <w:rFonts w:ascii="Calibri" w:hAnsi="Calibri" w:cs="Calibri"/>
        </w:rPr>
        <w:t xml:space="preserve">.9. Собственники зданий, сооружений - по периметру здания, сооружения или границы предоставленного земельного участка и прилегающая территория в радиусе 10 м от границ участка и до проезжей части улицы (в случае расположения объекта вдоль дороги) за исключением пп. </w:t>
      </w:r>
      <w:r>
        <w:rPr>
          <w:rFonts w:ascii="Calibri" w:hAnsi="Calibri" w:cs="Calibri"/>
        </w:rPr>
        <w:t>263</w:t>
      </w:r>
      <w:r w:rsidR="00E4247A">
        <w:rPr>
          <w:rFonts w:ascii="Calibri" w:hAnsi="Calibri" w:cs="Calibri"/>
        </w:rPr>
        <w:t xml:space="preserve">.4, </w:t>
      </w:r>
      <w:r>
        <w:rPr>
          <w:rFonts w:ascii="Calibri" w:hAnsi="Calibri" w:cs="Calibri"/>
        </w:rPr>
        <w:t>263</w:t>
      </w:r>
      <w:r w:rsidR="00E4247A">
        <w:rPr>
          <w:rFonts w:ascii="Calibri" w:hAnsi="Calibri" w:cs="Calibri"/>
        </w:rPr>
        <w:t xml:space="preserve">.5, </w:t>
      </w:r>
      <w:r>
        <w:rPr>
          <w:rFonts w:ascii="Calibri" w:hAnsi="Calibri" w:cs="Calibri"/>
        </w:rPr>
        <w:t>263</w:t>
      </w:r>
      <w:r w:rsidR="00E4247A">
        <w:rPr>
          <w:rFonts w:ascii="Calibri" w:hAnsi="Calibri" w:cs="Calibri"/>
        </w:rPr>
        <w:t xml:space="preserve">.8, </w:t>
      </w:r>
      <w:r>
        <w:rPr>
          <w:rFonts w:ascii="Calibri" w:hAnsi="Calibri" w:cs="Calibri"/>
        </w:rPr>
        <w:t>263</w:t>
      </w:r>
      <w:r w:rsidR="00E4247A">
        <w:rPr>
          <w:rFonts w:ascii="Calibri" w:hAnsi="Calibri" w:cs="Calibri"/>
        </w:rPr>
        <w:t>.10.</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.10. Гаражные кооперативы - территории в границах предоставленного земельного участка, прилегающая территория в радиусе 50 м от границ участка и до проезжей части улицы и подъездные пути к ним.</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.11. Садоводческие, огороднические и дачные некоммерческие объединения граждан - территория предоставленного земельного участка и прилегающая территория в радиусе 10 м от границ участка и до проезжей части улицы (в случае расположения объекта вдоль дороги).</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.12. Кладбище - за организацией, осуществляющей обслуживание объекта, в пределах землеотвода и 15-метровой прилегающей территории (со стороны дороги - до проезжей части дороги, внутриквартального проезда) при отсутствии соседних землепользователей.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.13. За соответствующими филиалами ОАО "РЖД" - территории, прилегающие к железной дороге на расстоянии в пределах полос отвода шириной 15 метров от крайнего рельса, переходов, переездов на перегонах; на железнодорожных станциях закрепляются территории железнодорожных станций в пределах полос отвода.</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.14. За организациями, в ведении которых находятся сооружения коммунального назначения (ЦТП, ПС, ВЗУ, КНС и т.п.), - прилегающая территория на расстоянии 10 м от стен сооружения или ограждения участка (со стороны улицы - до дороги, проезжей части внутриквартальной дороги) при отсутствии соседних землепользователей.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Ответственность за уборку территорий,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возлагается на владельцев территорий, на которых находятся данные объекты.</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.15. Контейнерные площадки и прилегающая территория в радиусе 10 метров - за предприятиями, осуществляющими вывоз мусора, либо за владельцами площадок при отсутствии соседних землепользователей.</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.16. Территория общего пользования обслуживается по титульным спискам, утвержденным администрацией город</w:t>
      </w:r>
      <w:r w:rsidR="007036C1">
        <w:rPr>
          <w:rFonts w:ascii="Calibri" w:hAnsi="Calibri" w:cs="Calibri"/>
        </w:rPr>
        <w:t>а Боровичи</w:t>
      </w:r>
      <w:r>
        <w:rPr>
          <w:rFonts w:ascii="Calibri" w:hAnsi="Calibri" w:cs="Calibri"/>
        </w:rPr>
        <w:t>.</w:t>
      </w:r>
    </w:p>
    <w:p w:rsidR="00E4247A" w:rsidRDefault="00E4247A">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26</w:t>
      </w:r>
      <w:r w:rsidR="007036C1">
        <w:rPr>
          <w:rFonts w:ascii="Calibri" w:hAnsi="Calibri" w:cs="Calibri"/>
        </w:rPr>
        <w:t>3</w:t>
      </w:r>
      <w:r>
        <w:rPr>
          <w:rFonts w:ascii="Calibri" w:hAnsi="Calibri" w:cs="Calibri"/>
        </w:rPr>
        <w:t>.17. Водные объекты в зонах отдыха и прилегающие к ним территории на расстоянии не менее 5 метров - на хозяйствующие субъекты, за которыми закреплены зоны отдыха.</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right"/>
        <w:rPr>
          <w:rFonts w:ascii="Calibri" w:hAnsi="Calibri" w:cs="Calibri"/>
        </w:rPr>
      </w:pPr>
      <w:r>
        <w:rPr>
          <w:rFonts w:ascii="Calibri" w:hAnsi="Calibri" w:cs="Calibri"/>
        </w:rPr>
        <w:t>Глава город</w:t>
      </w:r>
      <w:r w:rsidR="004B53EE">
        <w:rPr>
          <w:rFonts w:ascii="Calibri" w:hAnsi="Calibri" w:cs="Calibri"/>
        </w:rPr>
        <w:t>а Боровичи</w:t>
      </w:r>
    </w:p>
    <w:p w:rsidR="00E4247A" w:rsidRDefault="004B53EE">
      <w:pPr>
        <w:widowControl w:val="0"/>
        <w:autoSpaceDE w:val="0"/>
        <w:autoSpaceDN w:val="0"/>
        <w:adjustRightInd w:val="0"/>
        <w:spacing w:after="0" w:line="240" w:lineRule="auto"/>
        <w:jc w:val="right"/>
        <w:rPr>
          <w:rFonts w:ascii="Calibri" w:hAnsi="Calibri" w:cs="Calibri"/>
        </w:rPr>
      </w:pPr>
      <w:r>
        <w:rPr>
          <w:rFonts w:ascii="Calibri" w:hAnsi="Calibri" w:cs="Calibri"/>
        </w:rPr>
        <w:t>Б.К. Преображенский</w:t>
      </w: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autoSpaceDE w:val="0"/>
        <w:autoSpaceDN w:val="0"/>
        <w:adjustRightInd w:val="0"/>
        <w:spacing w:after="0" w:line="240" w:lineRule="auto"/>
        <w:jc w:val="both"/>
        <w:rPr>
          <w:rFonts w:ascii="Calibri" w:hAnsi="Calibri" w:cs="Calibri"/>
        </w:rPr>
      </w:pPr>
    </w:p>
    <w:p w:rsidR="00E4247A" w:rsidRDefault="00E4247A">
      <w:pPr>
        <w:widowControl w:val="0"/>
        <w:pBdr>
          <w:bottom w:val="single" w:sz="6" w:space="0" w:color="auto"/>
        </w:pBdr>
        <w:autoSpaceDE w:val="0"/>
        <w:autoSpaceDN w:val="0"/>
        <w:adjustRightInd w:val="0"/>
        <w:spacing w:after="0" w:line="240" w:lineRule="auto"/>
        <w:rPr>
          <w:rFonts w:ascii="Calibri" w:hAnsi="Calibri" w:cs="Calibri"/>
          <w:sz w:val="5"/>
          <w:szCs w:val="5"/>
        </w:rPr>
      </w:pPr>
    </w:p>
    <w:p w:rsidR="00FD3D57" w:rsidRDefault="00FD3D57"/>
    <w:sectPr w:rsidR="00FD3D57" w:rsidSect="00B862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247A"/>
    <w:rsid w:val="00076ABD"/>
    <w:rsid w:val="00325560"/>
    <w:rsid w:val="00397BF0"/>
    <w:rsid w:val="003D246A"/>
    <w:rsid w:val="004B53EE"/>
    <w:rsid w:val="0058597C"/>
    <w:rsid w:val="005D60FA"/>
    <w:rsid w:val="006716F5"/>
    <w:rsid w:val="006B3186"/>
    <w:rsid w:val="007036C1"/>
    <w:rsid w:val="007E3ED5"/>
    <w:rsid w:val="008D256E"/>
    <w:rsid w:val="00B646BC"/>
    <w:rsid w:val="00CC736A"/>
    <w:rsid w:val="00DF6324"/>
    <w:rsid w:val="00E079C0"/>
    <w:rsid w:val="00E1216B"/>
    <w:rsid w:val="00E4247A"/>
    <w:rsid w:val="00F11416"/>
    <w:rsid w:val="00F93B9A"/>
    <w:rsid w:val="00FD3D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E4247A"/>
    <w:pPr>
      <w:widowControl w:val="0"/>
      <w:autoSpaceDE w:val="0"/>
      <w:autoSpaceDN w:val="0"/>
      <w:adjustRightInd w:val="0"/>
      <w:spacing w:after="0" w:line="240" w:lineRule="auto"/>
    </w:pPr>
    <w:rPr>
      <w:rFonts w:ascii="Calibri" w:eastAsiaTheme="minorEastAsia" w:hAnsi="Calibri" w:cs="Calibri"/>
      <w:b/>
      <w:bCs/>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E4247A"/>
    <w:pPr>
      <w:widowControl w:val="0"/>
      <w:autoSpaceDE w:val="0"/>
      <w:autoSpaceDN w:val="0"/>
      <w:adjustRightInd w:val="0"/>
      <w:spacing w:after="0" w:line="240" w:lineRule="auto"/>
    </w:pPr>
    <w:rPr>
      <w:rFonts w:ascii="Calibri" w:eastAsiaTheme="minorEastAsia" w:hAnsi="Calibri" w:cs="Calibri"/>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A7837C332BCE9BF512431B3E0028634B0922638CEC139D092E04922Aw3j9L" TargetMode="External"/><Relationship Id="rId3" Type="http://schemas.openxmlformats.org/officeDocument/2006/relationships/settings" Target="settings.xml"/><Relationship Id="rId7" Type="http://schemas.openxmlformats.org/officeDocument/2006/relationships/hyperlink" Target="consultantplus://offline/ref=59A7837C332BCE9BF512431B3E0028634B0B2F6385EA139D092E04922A398CA600591F242A73100Dw7j7L"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59A7837C332BCE9BF51242152B0028634B08276386EF139D092E04922Aw3j9L" TargetMode="External"/><Relationship Id="rId11" Type="http://schemas.openxmlformats.org/officeDocument/2006/relationships/theme" Target="theme/theme1.xml"/><Relationship Id="rId5" Type="http://schemas.openxmlformats.org/officeDocument/2006/relationships/hyperlink" Target="consultantplus://offline/ref=59A7837C332BCE9BF51242152B0028634B0B216C85EB139D092E04922A398CA600591F262Aw7j2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59A7837C332BCE9BF51242152B0028634B0B216C85EB139D092E04922A398CA600591F262Aw7j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22186</Words>
  <Characters>126463</Characters>
  <Application>Microsoft Office Word</Application>
  <DocSecurity>0</DocSecurity>
  <Lines>1053</Lines>
  <Paragraphs>296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148353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2</cp:revision>
  <dcterms:created xsi:type="dcterms:W3CDTF">2014-07-04T10:48:00Z</dcterms:created>
  <dcterms:modified xsi:type="dcterms:W3CDTF">2014-07-04T10:48:00Z</dcterms:modified>
</cp:coreProperties>
</file>